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F0CD8" w14:textId="535B5DD9" w:rsidR="0051215E" w:rsidRDefault="0051215E" w:rsidP="007710F8">
      <w:pPr>
        <w:shd w:val="clear" w:color="auto" w:fill="FFFFFF"/>
        <w:spacing w:before="100" w:beforeAutospacing="1" w:after="60" w:line="240" w:lineRule="auto"/>
        <w:outlineLvl w:val="1"/>
        <w:rPr>
          <w:rFonts w:ascii="Helvetica Neue" w:eastAsia="Times New Roman" w:hAnsi="Helvetica Neue" w:cs="Times New Roman"/>
          <w:b/>
          <w:bCs/>
          <w:color w:val="1F1F1F"/>
          <w:kern w:val="0"/>
          <w:sz w:val="30"/>
          <w:szCs w:val="30"/>
          <w:lang w:eastAsia="en-GB"/>
          <w14:ligatures w14:val="none"/>
        </w:rPr>
      </w:pPr>
      <w:r>
        <w:rPr>
          <w:rFonts w:ascii="Helvetica Neue" w:eastAsia="Times New Roman" w:hAnsi="Helvetica Neue" w:cs="Times New Roman"/>
          <w:b/>
          <w:bCs/>
          <w:color w:val="1F1F1F"/>
          <w:kern w:val="0"/>
          <w:sz w:val="30"/>
          <w:szCs w:val="30"/>
          <w:lang w:eastAsia="en-GB"/>
          <w14:ligatures w14:val="none"/>
        </w:rPr>
        <w:t>General Manage</w:t>
      </w:r>
      <w:r w:rsidR="00512913">
        <w:rPr>
          <w:rFonts w:ascii="Helvetica Neue" w:eastAsia="Times New Roman" w:hAnsi="Helvetica Neue" w:cs="Times New Roman"/>
          <w:b/>
          <w:bCs/>
          <w:color w:val="1F1F1F"/>
          <w:kern w:val="0"/>
          <w:sz w:val="30"/>
          <w:szCs w:val="30"/>
          <w:lang w:eastAsia="en-GB"/>
          <w14:ligatures w14:val="none"/>
        </w:rPr>
        <w:t>r</w:t>
      </w:r>
    </w:p>
    <w:p w14:paraId="7F3C98A6" w14:textId="53CC07A5" w:rsidR="0051215E" w:rsidRPr="009C06DE" w:rsidRDefault="0051215E" w:rsidP="007710F8">
      <w:pPr>
        <w:shd w:val="clear" w:color="auto" w:fill="FFFFFF"/>
        <w:spacing w:before="100" w:beforeAutospacing="1" w:after="60" w:line="240" w:lineRule="auto"/>
        <w:outlineLvl w:val="1"/>
        <w:rPr>
          <w:rFonts w:ascii="Helvetica Neue" w:eastAsia="Times New Roman" w:hAnsi="Helvetica Neue" w:cs="Times New Roman"/>
          <w:color w:val="1F1F1F"/>
          <w:kern w:val="0"/>
          <w:lang w:eastAsia="en-GB"/>
          <w14:ligatures w14:val="none"/>
        </w:rPr>
      </w:pPr>
      <w:r>
        <w:rPr>
          <w:rFonts w:ascii="Helvetica Neue" w:eastAsia="Times New Roman" w:hAnsi="Helvetica Neue" w:cs="Times New Roman"/>
          <w:b/>
          <w:bCs/>
          <w:color w:val="1F1F1F"/>
          <w:kern w:val="0"/>
          <w:lang w:eastAsia="en-GB"/>
          <w14:ligatures w14:val="none"/>
        </w:rPr>
        <w:t>Limbe Wildlife Centre, Cameroon</w:t>
      </w:r>
    </w:p>
    <w:p w14:paraId="544ACAD1" w14:textId="505F5D2E" w:rsidR="007E069B" w:rsidRPr="00672D26" w:rsidRDefault="00A8041E" w:rsidP="007710F8">
      <w:pPr>
        <w:shd w:val="clear" w:color="auto" w:fill="FFFFFF"/>
        <w:spacing w:before="100" w:beforeAutospacing="1" w:after="60" w:line="240" w:lineRule="auto"/>
        <w:rPr>
          <w:rFonts w:ascii="Calibri" w:eastAsia="Times New Roman" w:hAnsi="Calibri" w:cs="Calibri"/>
          <w:color w:val="1F1F1F"/>
          <w:kern w:val="0"/>
          <w:sz w:val="22"/>
          <w:szCs w:val="22"/>
          <w:lang w:eastAsia="en-GB"/>
          <w14:ligatures w14:val="none"/>
        </w:rPr>
      </w:pPr>
      <w:r w:rsidRPr="00672D26">
        <w:rPr>
          <w:rFonts w:ascii="Calibri" w:eastAsia="Times New Roman" w:hAnsi="Calibri" w:cs="Calibri"/>
          <w:color w:val="1F1F1F"/>
          <w:kern w:val="0"/>
          <w:sz w:val="22"/>
          <w:szCs w:val="22"/>
          <w:lang w:eastAsia="en-GB"/>
          <w14:ligatures w14:val="none"/>
        </w:rPr>
        <w:t xml:space="preserve">Pandrillus Cameroon </w:t>
      </w:r>
      <w:r w:rsidR="002E462D" w:rsidRPr="00672D26">
        <w:rPr>
          <w:rFonts w:ascii="Calibri" w:eastAsia="Times New Roman" w:hAnsi="Calibri" w:cs="Calibri"/>
          <w:color w:val="1F1F1F"/>
          <w:kern w:val="0"/>
          <w:sz w:val="22"/>
          <w:szCs w:val="22"/>
          <w:lang w:eastAsia="en-GB"/>
          <w14:ligatures w14:val="none"/>
        </w:rPr>
        <w:t xml:space="preserve">is seeking an experienced, motivated General Manager to lead one of Central Africa’s </w:t>
      </w:r>
      <w:r w:rsidR="00DB372C" w:rsidRPr="00672D26">
        <w:rPr>
          <w:rFonts w:ascii="Calibri" w:eastAsia="Times New Roman" w:hAnsi="Calibri" w:cs="Calibri"/>
          <w:color w:val="1F1F1F"/>
          <w:kern w:val="0"/>
          <w:sz w:val="22"/>
          <w:szCs w:val="22"/>
          <w:lang w:eastAsia="en-GB"/>
          <w14:ligatures w14:val="none"/>
        </w:rPr>
        <w:t>best known</w:t>
      </w:r>
      <w:r w:rsidR="002E462D" w:rsidRPr="00672D26">
        <w:rPr>
          <w:rFonts w:ascii="Calibri" w:eastAsia="Times New Roman" w:hAnsi="Calibri" w:cs="Calibri"/>
          <w:color w:val="1F1F1F"/>
          <w:kern w:val="0"/>
          <w:sz w:val="22"/>
          <w:szCs w:val="22"/>
          <w:lang w:eastAsia="en-GB"/>
          <w14:ligatures w14:val="none"/>
        </w:rPr>
        <w:t xml:space="preserve"> wildlife rescue and rehabilitation centres - home to gorillas, chimpanzees, drills, and African grey parrots - and to play a central role in shaping the next chapter of our work, including a major new field project within Mount Cameroon National Park.</w:t>
      </w:r>
    </w:p>
    <w:p w14:paraId="15EAB73A" w14:textId="7ABC9209" w:rsidR="007E50A5" w:rsidRPr="00672D26" w:rsidRDefault="008965E8" w:rsidP="007710F8">
      <w:pPr>
        <w:shd w:val="clear" w:color="auto" w:fill="FFFFFF"/>
        <w:spacing w:before="100" w:beforeAutospacing="1" w:after="60" w:line="240" w:lineRule="auto"/>
        <w:rPr>
          <w:rFonts w:ascii="Calibri" w:eastAsia="Times New Roman" w:hAnsi="Calibri" w:cs="Calibri"/>
          <w:color w:val="1F1F1F"/>
          <w:kern w:val="0"/>
          <w:sz w:val="22"/>
          <w:szCs w:val="22"/>
          <w:lang w:eastAsia="en-GB"/>
          <w14:ligatures w14:val="none"/>
        </w:rPr>
      </w:pPr>
      <w:r w:rsidRPr="00672D26">
        <w:rPr>
          <w:rFonts w:ascii="Calibri" w:eastAsia="Times New Roman" w:hAnsi="Calibri" w:cs="Calibri"/>
          <w:b/>
          <w:bCs/>
          <w:color w:val="1F1F1F"/>
          <w:kern w:val="0"/>
          <w:sz w:val="22"/>
          <w:szCs w:val="22"/>
          <w:lang w:eastAsia="en-GB"/>
          <w14:ligatures w14:val="none"/>
        </w:rPr>
        <w:t xml:space="preserve">You will be the </w:t>
      </w:r>
      <w:r w:rsidR="00134955">
        <w:rPr>
          <w:rFonts w:ascii="Calibri" w:eastAsia="Times New Roman" w:hAnsi="Calibri" w:cs="Calibri"/>
          <w:b/>
          <w:bCs/>
          <w:color w:val="1F1F1F"/>
          <w:kern w:val="0"/>
          <w:sz w:val="22"/>
          <w:szCs w:val="22"/>
          <w:lang w:eastAsia="en-GB"/>
          <w14:ligatures w14:val="none"/>
        </w:rPr>
        <w:t>primary</w:t>
      </w:r>
      <w:r w:rsidRPr="00672D26">
        <w:rPr>
          <w:rFonts w:ascii="Calibri" w:eastAsia="Times New Roman" w:hAnsi="Calibri" w:cs="Calibri"/>
          <w:b/>
          <w:bCs/>
          <w:color w:val="1F1F1F"/>
          <w:kern w:val="0"/>
          <w:sz w:val="22"/>
          <w:szCs w:val="22"/>
          <w:lang w:eastAsia="en-GB"/>
          <w14:ligatures w14:val="none"/>
        </w:rPr>
        <w:t xml:space="preserve"> in-country </w:t>
      </w:r>
      <w:r w:rsidR="00134955">
        <w:rPr>
          <w:rFonts w:ascii="Calibri" w:eastAsia="Times New Roman" w:hAnsi="Calibri" w:cs="Calibri"/>
          <w:b/>
          <w:bCs/>
          <w:color w:val="1F1F1F"/>
          <w:kern w:val="0"/>
          <w:sz w:val="22"/>
          <w:szCs w:val="22"/>
          <w:lang w:eastAsia="en-GB"/>
          <w14:ligatures w14:val="none"/>
        </w:rPr>
        <w:t>manager</w:t>
      </w:r>
      <w:r w:rsidRPr="00672D26">
        <w:rPr>
          <w:rFonts w:ascii="Calibri" w:eastAsia="Times New Roman" w:hAnsi="Calibri" w:cs="Calibri"/>
          <w:b/>
          <w:bCs/>
          <w:color w:val="1F1F1F"/>
          <w:kern w:val="0"/>
          <w:sz w:val="22"/>
          <w:szCs w:val="22"/>
          <w:lang w:eastAsia="en-GB"/>
          <w14:ligatures w14:val="none"/>
        </w:rPr>
        <w:t xml:space="preserve"> for </w:t>
      </w:r>
      <w:r w:rsidR="0051215E" w:rsidRPr="00672D26">
        <w:rPr>
          <w:rFonts w:ascii="Calibri" w:eastAsia="Times New Roman" w:hAnsi="Calibri" w:cs="Calibri"/>
          <w:b/>
          <w:bCs/>
          <w:color w:val="1F1F1F"/>
          <w:kern w:val="0"/>
          <w:sz w:val="22"/>
          <w:szCs w:val="22"/>
          <w:lang w:eastAsia="en-GB"/>
          <w14:ligatures w14:val="none"/>
        </w:rPr>
        <w:t>Pandrillus Cameroon</w:t>
      </w:r>
      <w:r w:rsidR="008459B8" w:rsidRPr="00672D26">
        <w:rPr>
          <w:rFonts w:ascii="Calibri" w:eastAsia="Times New Roman" w:hAnsi="Calibri" w:cs="Calibri"/>
          <w:color w:val="1F1F1F"/>
          <w:kern w:val="0"/>
          <w:sz w:val="22"/>
          <w:szCs w:val="22"/>
          <w:lang w:eastAsia="en-GB"/>
          <w14:ligatures w14:val="none"/>
        </w:rPr>
        <w:t>, dealing with our relationship with the Government of Cameroon</w:t>
      </w:r>
      <w:r w:rsidR="0051215E" w:rsidRPr="00672D26">
        <w:rPr>
          <w:rFonts w:ascii="Calibri" w:hAnsi="Calibri" w:cs="Calibri"/>
          <w:sz w:val="22"/>
          <w:szCs w:val="22"/>
        </w:rPr>
        <w:t xml:space="preserve"> </w:t>
      </w:r>
      <w:r w:rsidR="00403C75" w:rsidRPr="00672D26">
        <w:rPr>
          <w:rFonts w:ascii="Calibri" w:hAnsi="Calibri" w:cs="Calibri"/>
          <w:sz w:val="22"/>
          <w:szCs w:val="22"/>
        </w:rPr>
        <w:t>while managing</w:t>
      </w:r>
      <w:r w:rsidR="00A726BF" w:rsidRPr="00672D26">
        <w:rPr>
          <w:rFonts w:ascii="Calibri" w:hAnsi="Calibri" w:cs="Calibri"/>
          <w:sz w:val="22"/>
          <w:szCs w:val="22"/>
        </w:rPr>
        <w:t xml:space="preserve"> the day-t</w:t>
      </w:r>
      <w:r w:rsidR="0051215E" w:rsidRPr="00672D26">
        <w:rPr>
          <w:rFonts w:ascii="Calibri" w:eastAsia="Times New Roman" w:hAnsi="Calibri" w:cs="Calibri"/>
          <w:color w:val="1F1F1F"/>
          <w:kern w:val="0"/>
          <w:sz w:val="22"/>
          <w:szCs w:val="22"/>
          <w:lang w:eastAsia="en-GB"/>
          <w14:ligatures w14:val="none"/>
        </w:rPr>
        <w:t>o-day operation of this wildlife rescue and rehabilitation sanctuary, and oversee our programme of wildlife rescue and rehabilitation, education outreach and alternative livelihood activities.</w:t>
      </w:r>
    </w:p>
    <w:p w14:paraId="52B924DF" w14:textId="7AE87C37" w:rsidR="0051215E" w:rsidRPr="00672D26" w:rsidRDefault="005D4B80" w:rsidP="007710F8">
      <w:pPr>
        <w:shd w:val="clear" w:color="auto" w:fill="FFFFFF"/>
        <w:spacing w:before="100" w:beforeAutospacing="1" w:after="60" w:line="240" w:lineRule="auto"/>
        <w:rPr>
          <w:rFonts w:ascii="Calibri" w:eastAsia="Times New Roman" w:hAnsi="Calibri" w:cs="Calibri"/>
          <w:color w:val="1F1F1F"/>
          <w:kern w:val="0"/>
          <w:sz w:val="22"/>
          <w:szCs w:val="22"/>
          <w:lang w:eastAsia="en-GB"/>
          <w14:ligatures w14:val="none"/>
        </w:rPr>
      </w:pPr>
      <w:r w:rsidRPr="00A5455F">
        <w:rPr>
          <w:rFonts w:ascii="Calibri" w:eastAsia="Times New Roman" w:hAnsi="Calibri" w:cs="Calibri"/>
          <w:b/>
          <w:bCs/>
          <w:color w:val="1F1F1F"/>
          <w:kern w:val="0"/>
          <w:sz w:val="22"/>
          <w:szCs w:val="22"/>
          <w:lang w:eastAsia="en-GB"/>
          <w14:ligatures w14:val="none"/>
        </w:rPr>
        <w:t>The GM</w:t>
      </w:r>
      <w:r w:rsidRPr="00672D26">
        <w:rPr>
          <w:rFonts w:ascii="Calibri" w:eastAsia="Times New Roman" w:hAnsi="Calibri" w:cs="Calibri"/>
          <w:color w:val="1F1F1F"/>
          <w:kern w:val="0"/>
          <w:sz w:val="22"/>
          <w:szCs w:val="22"/>
          <w:lang w:eastAsia="en-GB"/>
          <w14:ligatures w14:val="none"/>
        </w:rPr>
        <w:t xml:space="preserve"> will manage a team of local staff and volunteers in a challenging tropical environment and play a key role strengthening our wildlife conservation efforts – especially </w:t>
      </w:r>
      <w:r w:rsidRPr="00A5455F">
        <w:rPr>
          <w:rFonts w:ascii="Calibri" w:eastAsia="Times New Roman" w:hAnsi="Calibri" w:cs="Calibri"/>
          <w:b/>
          <w:bCs/>
          <w:color w:val="1F1F1F"/>
          <w:kern w:val="0"/>
          <w:sz w:val="22"/>
          <w:szCs w:val="22"/>
          <w:lang w:eastAsia="en-GB"/>
          <w14:ligatures w14:val="none"/>
        </w:rPr>
        <w:t xml:space="preserve">the development of our new </w:t>
      </w:r>
      <w:r w:rsidR="00A5455F" w:rsidRPr="00A5455F">
        <w:rPr>
          <w:rFonts w:ascii="Calibri" w:eastAsia="Times New Roman" w:hAnsi="Calibri" w:cs="Calibri"/>
          <w:b/>
          <w:bCs/>
          <w:color w:val="1F1F1F"/>
          <w:kern w:val="0"/>
          <w:sz w:val="22"/>
          <w:szCs w:val="22"/>
          <w:lang w:eastAsia="en-GB"/>
          <w14:ligatures w14:val="none"/>
        </w:rPr>
        <w:t xml:space="preserve">forested </w:t>
      </w:r>
      <w:r w:rsidRPr="00A5455F">
        <w:rPr>
          <w:rFonts w:ascii="Calibri" w:eastAsia="Times New Roman" w:hAnsi="Calibri" w:cs="Calibri"/>
          <w:b/>
          <w:bCs/>
          <w:color w:val="1F1F1F"/>
          <w:kern w:val="0"/>
          <w:sz w:val="22"/>
          <w:szCs w:val="22"/>
          <w:lang w:eastAsia="en-GB"/>
          <w14:ligatures w14:val="none"/>
        </w:rPr>
        <w:t>project site on Mount Cameroon</w:t>
      </w:r>
      <w:r w:rsidRPr="00672D26">
        <w:rPr>
          <w:rFonts w:ascii="Calibri" w:eastAsia="Times New Roman" w:hAnsi="Calibri" w:cs="Calibri"/>
          <w:color w:val="1F1F1F"/>
          <w:kern w:val="0"/>
          <w:sz w:val="22"/>
          <w:szCs w:val="22"/>
          <w:lang w:eastAsia="en-GB"/>
          <w14:ligatures w14:val="none"/>
        </w:rPr>
        <w:t xml:space="preserve"> - in partnership with the Government of Cameroon and in close collaboration with the Country Director / board of trustees.</w:t>
      </w:r>
    </w:p>
    <w:p w14:paraId="23C84F90" w14:textId="77777777" w:rsidR="0051215E" w:rsidRPr="00D94818" w:rsidRDefault="00000000" w:rsidP="0055016C">
      <w:pPr>
        <w:shd w:val="clear" w:color="auto" w:fill="FFFFFF"/>
        <w:spacing w:after="6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pict w14:anchorId="5369A034">
          <v:rect id="_x0000_i1026" style="width:0;height:1.5pt" o:hralign="center" o:hrstd="t" o:hr="t" fillcolor="#a0a0a0" stroked="f"/>
        </w:pict>
      </w:r>
    </w:p>
    <w:p w14:paraId="56A104E7" w14:textId="4ECA97FD" w:rsidR="0051215E" w:rsidRPr="00D94818" w:rsidRDefault="0051215E" w:rsidP="007710F8">
      <w:pPr>
        <w:shd w:val="clear" w:color="auto" w:fill="FFFFFF"/>
        <w:spacing w:before="100" w:beforeAutospacing="1" w:after="60" w:line="240" w:lineRule="auto"/>
        <w:outlineLvl w:val="2"/>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About the Limbe Wildlife Centre (LWC)</w:t>
      </w:r>
    </w:p>
    <w:p w14:paraId="7A45F798" w14:textId="729DB559" w:rsidR="0051215E" w:rsidRPr="00D94818" w:rsidRDefault="0051215E" w:rsidP="007710F8">
      <w:pPr>
        <w:shd w:val="clear" w:color="auto" w:fill="FFFFFF"/>
        <w:spacing w:before="100" w:beforeAutospacing="1" w:after="6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Established in 1993, LWC is a collaborative project between the </w:t>
      </w:r>
      <w:r>
        <w:rPr>
          <w:rFonts w:ascii="Calibri" w:eastAsia="Times New Roman" w:hAnsi="Calibri" w:cs="Calibri"/>
          <w:b/>
          <w:bCs/>
          <w:color w:val="1F1F1F"/>
          <w:kern w:val="0"/>
          <w:sz w:val="22"/>
          <w:szCs w:val="22"/>
          <w:lang w:eastAsia="en-GB"/>
          <w14:ligatures w14:val="none"/>
        </w:rPr>
        <w:t>Government of Cameroon</w:t>
      </w:r>
      <w:r>
        <w:rPr>
          <w:rFonts w:ascii="Calibri" w:eastAsia="Times New Roman" w:hAnsi="Calibri" w:cs="Calibri"/>
          <w:color w:val="1F1F1F"/>
          <w:kern w:val="0"/>
          <w:sz w:val="22"/>
          <w:szCs w:val="22"/>
          <w:lang w:eastAsia="en-GB"/>
          <w14:ligatures w14:val="none"/>
        </w:rPr>
        <w:t> </w:t>
      </w:r>
      <w:r w:rsidR="00C7641F">
        <w:rPr>
          <w:rFonts w:ascii="Calibri" w:eastAsia="Times New Roman" w:hAnsi="Calibri" w:cs="Calibri"/>
          <w:color w:val="1F1F1F"/>
          <w:kern w:val="0"/>
          <w:sz w:val="22"/>
          <w:szCs w:val="22"/>
          <w:lang w:eastAsia="en-GB"/>
          <w14:ligatures w14:val="none"/>
        </w:rPr>
        <w:t xml:space="preserve">(Ministry of Forests &amp; Wildlife, MINFOF) </w:t>
      </w:r>
      <w:r>
        <w:rPr>
          <w:rFonts w:ascii="Calibri" w:eastAsia="Times New Roman" w:hAnsi="Calibri" w:cs="Calibri"/>
          <w:color w:val="1F1F1F"/>
          <w:kern w:val="0"/>
          <w:sz w:val="22"/>
          <w:szCs w:val="22"/>
          <w:lang w:eastAsia="en-GB"/>
          <w14:ligatures w14:val="none"/>
        </w:rPr>
        <w:t>and the NGO </w:t>
      </w:r>
      <w:r>
        <w:rPr>
          <w:rFonts w:ascii="Calibri" w:eastAsia="Times New Roman" w:hAnsi="Calibri" w:cs="Calibri"/>
          <w:b/>
          <w:bCs/>
          <w:color w:val="1F1F1F"/>
          <w:kern w:val="0"/>
          <w:sz w:val="22"/>
          <w:szCs w:val="22"/>
          <w:lang w:eastAsia="en-GB"/>
          <w14:ligatures w14:val="none"/>
        </w:rPr>
        <w:t>Pandrillus Cameroon</w:t>
      </w:r>
      <w:r>
        <w:rPr>
          <w:rFonts w:ascii="Calibri" w:eastAsia="Times New Roman" w:hAnsi="Calibri" w:cs="Calibri"/>
          <w:color w:val="1F1F1F"/>
          <w:kern w:val="0"/>
          <w:sz w:val="22"/>
          <w:szCs w:val="22"/>
          <w:lang w:eastAsia="en-GB"/>
          <w14:ligatures w14:val="none"/>
        </w:rPr>
        <w:t>. Located within the Limbe Zoological Garden, we serve as a vital sanctuary for approximately </w:t>
      </w:r>
      <w:r>
        <w:rPr>
          <w:rFonts w:ascii="Calibri" w:eastAsia="Times New Roman" w:hAnsi="Calibri" w:cs="Calibri"/>
          <w:b/>
          <w:bCs/>
          <w:color w:val="1F1F1F"/>
          <w:kern w:val="0"/>
          <w:sz w:val="22"/>
          <w:szCs w:val="22"/>
          <w:lang w:eastAsia="en-GB"/>
          <w14:ligatures w14:val="none"/>
        </w:rPr>
        <w:t>360 animals</w:t>
      </w:r>
      <w:r>
        <w:rPr>
          <w:rFonts w:ascii="Calibri" w:eastAsia="Times New Roman" w:hAnsi="Calibri" w:cs="Calibri"/>
          <w:color w:val="1F1F1F"/>
          <w:kern w:val="0"/>
          <w:sz w:val="22"/>
          <w:szCs w:val="22"/>
          <w:lang w:eastAsia="en-GB"/>
          <w14:ligatures w14:val="none"/>
        </w:rPr>
        <w:t>, including primates, birds, and reptiles, many of whom are victims of the illegal bushmeat and pet trades. Our mission is to protect Cameroonian wildlife through animal care and rehabilitation, improving the conservation of endangered species in the wild, education and community engagement.</w:t>
      </w:r>
    </w:p>
    <w:p w14:paraId="697012B5" w14:textId="77777777" w:rsidR="0051215E" w:rsidRPr="0051215E" w:rsidRDefault="0051215E" w:rsidP="007710F8">
      <w:pPr>
        <w:spacing w:before="100" w:beforeAutospacing="1" w:after="6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Role Overview</w:t>
      </w:r>
    </w:p>
    <w:p w14:paraId="294ADD68" w14:textId="1E6D0BC6" w:rsidR="0051215E" w:rsidRDefault="0051215E" w:rsidP="007710F8">
      <w:pPr>
        <w:spacing w:before="100" w:beforeAutospacing="1" w:after="6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 xml:space="preserve">As an experienced and motivated General Manager, you will report to the Country Director/Board and </w:t>
      </w:r>
      <w:r>
        <w:rPr>
          <w:rFonts w:ascii="Calibri" w:eastAsia="Times New Roman" w:hAnsi="Calibri" w:cs="Calibri"/>
          <w:b/>
          <w:bCs/>
          <w:color w:val="1F1F1F"/>
          <w:kern w:val="0"/>
          <w:sz w:val="22"/>
          <w:szCs w:val="22"/>
          <w:lang w:eastAsia="en-GB"/>
          <w14:ligatures w14:val="none"/>
        </w:rPr>
        <w:t xml:space="preserve">oversee </w:t>
      </w:r>
      <w:r w:rsidR="0041452E">
        <w:rPr>
          <w:rFonts w:ascii="Calibri" w:eastAsia="Times New Roman" w:hAnsi="Calibri" w:cs="Calibri"/>
          <w:b/>
          <w:bCs/>
          <w:color w:val="1F1F1F"/>
          <w:kern w:val="0"/>
          <w:sz w:val="22"/>
          <w:szCs w:val="22"/>
          <w:lang w:eastAsia="en-GB"/>
          <w14:ligatures w14:val="none"/>
        </w:rPr>
        <w:t xml:space="preserve">programme management, </w:t>
      </w:r>
      <w:r>
        <w:rPr>
          <w:rFonts w:ascii="Calibri" w:eastAsia="Times New Roman" w:hAnsi="Calibri" w:cs="Calibri"/>
          <w:b/>
          <w:bCs/>
          <w:color w:val="1F1F1F"/>
          <w:kern w:val="0"/>
          <w:sz w:val="22"/>
          <w:szCs w:val="22"/>
          <w:lang w:eastAsia="en-GB"/>
          <w14:ligatures w14:val="none"/>
        </w:rPr>
        <w:t>animal welfare and daily operations</w:t>
      </w:r>
      <w:r>
        <w:rPr>
          <w:rFonts w:ascii="Calibri" w:eastAsia="Times New Roman" w:hAnsi="Calibri" w:cs="Calibri"/>
          <w:color w:val="1F1F1F"/>
          <w:kern w:val="0"/>
          <w:sz w:val="22"/>
          <w:szCs w:val="22"/>
          <w:lang w:eastAsia="en-GB"/>
          <w14:ligatures w14:val="none"/>
        </w:rPr>
        <w:t xml:space="preserve"> at our rescue and rehabilitation centre in Cameroon. This senior and multifaceted role combines </w:t>
      </w:r>
      <w:r>
        <w:rPr>
          <w:rFonts w:ascii="Calibri" w:eastAsia="Times New Roman" w:hAnsi="Calibri" w:cs="Calibri"/>
          <w:b/>
          <w:bCs/>
          <w:color w:val="1F1F1F"/>
          <w:kern w:val="0"/>
          <w:sz w:val="22"/>
          <w:szCs w:val="22"/>
          <w:lang w:eastAsia="en-GB"/>
          <w14:ligatures w14:val="none"/>
        </w:rPr>
        <w:t>leadership, administration, and management</w:t>
      </w:r>
      <w:r>
        <w:rPr>
          <w:rFonts w:ascii="Calibri" w:eastAsia="Times New Roman" w:hAnsi="Calibri" w:cs="Calibri"/>
          <w:color w:val="1F1F1F"/>
          <w:kern w:val="0"/>
          <w:sz w:val="22"/>
          <w:szCs w:val="22"/>
          <w:lang w:eastAsia="en-GB"/>
          <w14:ligatures w14:val="none"/>
        </w:rPr>
        <w:t xml:space="preserve"> of </w:t>
      </w:r>
      <w:r>
        <w:rPr>
          <w:rFonts w:ascii="Calibri" w:eastAsia="Times New Roman" w:hAnsi="Calibri" w:cs="Calibri"/>
          <w:b/>
          <w:bCs/>
          <w:color w:val="1F1F1F"/>
          <w:kern w:val="0"/>
          <w:sz w:val="22"/>
          <w:szCs w:val="22"/>
          <w:lang w:eastAsia="en-GB"/>
          <w14:ligatures w14:val="none"/>
        </w:rPr>
        <w:t>animal care</w:t>
      </w:r>
      <w:r>
        <w:rPr>
          <w:rFonts w:ascii="Calibri" w:eastAsia="Times New Roman" w:hAnsi="Calibri" w:cs="Calibri"/>
          <w:color w:val="1F1F1F"/>
          <w:kern w:val="0"/>
          <w:sz w:val="22"/>
          <w:szCs w:val="22"/>
          <w:lang w:eastAsia="en-GB"/>
          <w14:ligatures w14:val="none"/>
        </w:rPr>
        <w:t xml:space="preserve"> in a challenging tropical environment.</w:t>
      </w:r>
    </w:p>
    <w:p w14:paraId="61846F3A" w14:textId="1887D2D2" w:rsidR="0051215E" w:rsidRPr="0051215E" w:rsidRDefault="0051215E" w:rsidP="007710F8">
      <w:pPr>
        <w:spacing w:before="100" w:beforeAutospacing="1" w:after="6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This position is ideal for a committed conservation or animal welfare professional with strong management and leadership skills and a passion for wildlife protection.</w:t>
      </w:r>
      <w:r w:rsidR="00F36C4D">
        <w:rPr>
          <w:rFonts w:ascii="Calibri" w:eastAsia="Times New Roman" w:hAnsi="Calibri" w:cs="Calibri"/>
          <w:color w:val="1F1F1F"/>
          <w:kern w:val="0"/>
          <w:sz w:val="22"/>
          <w:szCs w:val="22"/>
          <w:lang w:eastAsia="en-GB"/>
          <w14:ligatures w14:val="none"/>
        </w:rPr>
        <w:t xml:space="preserve"> </w:t>
      </w:r>
      <w:r w:rsidR="00F36C4D" w:rsidRPr="00F36C4D">
        <w:rPr>
          <w:rFonts w:ascii="Calibri" w:eastAsia="Times New Roman" w:hAnsi="Calibri" w:cs="Calibri"/>
          <w:color w:val="1F1F1F"/>
          <w:kern w:val="0"/>
          <w:sz w:val="22"/>
          <w:szCs w:val="22"/>
          <w:lang w:eastAsia="en-GB"/>
          <w14:ligatures w14:val="none"/>
        </w:rPr>
        <w:t>It represents a significant opportunity to develop professionally within a growing organisation, with a clear pathway toward Country Director for the right candidate.</w:t>
      </w:r>
    </w:p>
    <w:p w14:paraId="30ABE88D" w14:textId="0D7821A3" w:rsidR="0051215E" w:rsidRPr="0051215E" w:rsidRDefault="0051215E" w:rsidP="007710F8">
      <w:pPr>
        <w:spacing w:before="100" w:beforeAutospacing="1" w:after="6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Key Information:</w:t>
      </w:r>
    </w:p>
    <w:p w14:paraId="4A5A881D" w14:textId="77777777" w:rsidR="00A41C03" w:rsidRPr="00A41C03" w:rsidRDefault="00A41C03" w:rsidP="00A41C03">
      <w:pPr>
        <w:numPr>
          <w:ilvl w:val="0"/>
          <w:numId w:val="18"/>
        </w:numPr>
        <w:spacing w:after="60" w:line="276" w:lineRule="auto"/>
        <w:rPr>
          <w:rFonts w:ascii="Times New Roman" w:eastAsia="Times New Roman" w:hAnsi="Times New Roman" w:cs="Times New Roman"/>
          <w:kern w:val="0"/>
          <w:sz w:val="20"/>
          <w:szCs w:val="20"/>
          <w:lang w:eastAsia="en-GB"/>
          <w14:ligatures w14:val="none"/>
        </w:rPr>
      </w:pPr>
      <w:r w:rsidRPr="00A41C03">
        <w:rPr>
          <w:rFonts w:ascii="Calibri" w:eastAsia="Calibri" w:hAnsi="Calibri" w:cs="Calibri"/>
          <w:b/>
          <w:bCs/>
          <w:kern w:val="0"/>
          <w:sz w:val="22"/>
          <w:szCs w:val="22"/>
          <w:lang w:eastAsia="en-GB"/>
          <w14:ligatures w14:val="none"/>
        </w:rPr>
        <w:t xml:space="preserve">Contract: </w:t>
      </w:r>
      <w:r w:rsidRPr="00A41C03">
        <w:rPr>
          <w:rFonts w:ascii="Calibri" w:eastAsia="Calibri" w:hAnsi="Calibri" w:cs="Calibri"/>
          <w:kern w:val="0"/>
          <w:sz w:val="22"/>
          <w:szCs w:val="22"/>
          <w:lang w:eastAsia="en-GB"/>
          <w14:ligatures w14:val="none"/>
        </w:rPr>
        <w:t>Minimum one year; two years strongly preferred, full-time (5.5 days per week)</w:t>
      </w:r>
    </w:p>
    <w:p w14:paraId="0E24A59E" w14:textId="77777777" w:rsidR="00A41C03" w:rsidRPr="00A41C03" w:rsidRDefault="00A41C03" w:rsidP="00A41C03">
      <w:pPr>
        <w:numPr>
          <w:ilvl w:val="0"/>
          <w:numId w:val="18"/>
        </w:numPr>
        <w:spacing w:after="60" w:line="276" w:lineRule="auto"/>
        <w:rPr>
          <w:rFonts w:ascii="Times New Roman" w:eastAsia="Times New Roman" w:hAnsi="Times New Roman" w:cs="Times New Roman"/>
          <w:kern w:val="0"/>
          <w:sz w:val="20"/>
          <w:szCs w:val="20"/>
          <w:lang w:eastAsia="en-GB"/>
          <w14:ligatures w14:val="none"/>
        </w:rPr>
      </w:pPr>
      <w:r w:rsidRPr="00A41C03">
        <w:rPr>
          <w:rFonts w:ascii="Calibri" w:eastAsia="Calibri" w:hAnsi="Calibri" w:cs="Calibri"/>
          <w:b/>
          <w:bCs/>
          <w:kern w:val="0"/>
          <w:sz w:val="22"/>
          <w:szCs w:val="22"/>
          <w:lang w:eastAsia="en-GB"/>
          <w14:ligatures w14:val="none"/>
        </w:rPr>
        <w:t xml:space="preserve">Location: </w:t>
      </w:r>
      <w:r w:rsidRPr="00A41C03">
        <w:rPr>
          <w:rFonts w:ascii="Calibri" w:eastAsia="Calibri" w:hAnsi="Calibri" w:cs="Calibri"/>
          <w:kern w:val="0"/>
          <w:sz w:val="22"/>
          <w:szCs w:val="22"/>
          <w:lang w:eastAsia="en-GB"/>
          <w14:ligatures w14:val="none"/>
        </w:rPr>
        <w:t>Limbe, Cameroon</w:t>
      </w:r>
    </w:p>
    <w:p w14:paraId="2EF25326" w14:textId="77777777" w:rsidR="00A41C03" w:rsidRPr="00A41C03" w:rsidRDefault="00A41C03" w:rsidP="00A41C03">
      <w:pPr>
        <w:numPr>
          <w:ilvl w:val="0"/>
          <w:numId w:val="18"/>
        </w:numPr>
        <w:spacing w:after="60" w:line="276" w:lineRule="auto"/>
        <w:rPr>
          <w:rFonts w:ascii="Times New Roman" w:eastAsia="Times New Roman" w:hAnsi="Times New Roman" w:cs="Times New Roman"/>
          <w:kern w:val="0"/>
          <w:sz w:val="20"/>
          <w:szCs w:val="20"/>
          <w:lang w:eastAsia="en-GB"/>
          <w14:ligatures w14:val="none"/>
        </w:rPr>
      </w:pPr>
      <w:r w:rsidRPr="00A41C03">
        <w:rPr>
          <w:rFonts w:ascii="Calibri" w:eastAsia="Calibri" w:hAnsi="Calibri" w:cs="Calibri"/>
          <w:b/>
          <w:bCs/>
          <w:kern w:val="0"/>
          <w:sz w:val="22"/>
          <w:szCs w:val="22"/>
          <w:lang w:eastAsia="en-GB"/>
          <w14:ligatures w14:val="none"/>
        </w:rPr>
        <w:t xml:space="preserve">Reporting to: </w:t>
      </w:r>
      <w:r w:rsidRPr="00A41C03">
        <w:rPr>
          <w:rFonts w:ascii="Calibri" w:eastAsia="Calibri" w:hAnsi="Calibri" w:cs="Calibri"/>
          <w:kern w:val="0"/>
          <w:sz w:val="22"/>
          <w:szCs w:val="22"/>
          <w:lang w:eastAsia="en-GB"/>
          <w14:ligatures w14:val="none"/>
        </w:rPr>
        <w:t>Country Director &amp; Board of Trustees</w:t>
      </w:r>
    </w:p>
    <w:p w14:paraId="216CADDA" w14:textId="77777777" w:rsidR="00A41C03" w:rsidRPr="00A41C03" w:rsidRDefault="00A41C03" w:rsidP="00A41C03">
      <w:pPr>
        <w:numPr>
          <w:ilvl w:val="0"/>
          <w:numId w:val="18"/>
        </w:numPr>
        <w:spacing w:after="60" w:line="276" w:lineRule="auto"/>
        <w:rPr>
          <w:rFonts w:ascii="Times New Roman" w:eastAsia="Times New Roman" w:hAnsi="Times New Roman" w:cs="Times New Roman"/>
          <w:kern w:val="0"/>
          <w:sz w:val="20"/>
          <w:szCs w:val="20"/>
          <w:lang w:eastAsia="en-GB"/>
          <w14:ligatures w14:val="none"/>
        </w:rPr>
      </w:pPr>
      <w:r w:rsidRPr="00A41C03">
        <w:rPr>
          <w:rFonts w:ascii="Calibri" w:eastAsia="Calibri" w:hAnsi="Calibri" w:cs="Calibri"/>
          <w:b/>
          <w:bCs/>
          <w:kern w:val="0"/>
          <w:sz w:val="22"/>
          <w:szCs w:val="22"/>
          <w:lang w:eastAsia="en-GB"/>
          <w14:ligatures w14:val="none"/>
        </w:rPr>
        <w:t xml:space="preserve">Work environment: </w:t>
      </w:r>
      <w:r w:rsidRPr="00A41C03">
        <w:rPr>
          <w:rFonts w:ascii="Calibri" w:eastAsia="Calibri" w:hAnsi="Calibri" w:cs="Calibri"/>
          <w:kern w:val="0"/>
          <w:sz w:val="22"/>
          <w:szCs w:val="22"/>
          <w:lang w:eastAsia="en-GB"/>
          <w14:ligatures w14:val="none"/>
        </w:rPr>
        <w:t>Office/admin-based versus sanctuary/field-based (approx. 60:40)</w:t>
      </w:r>
    </w:p>
    <w:p w14:paraId="61563DE3" w14:textId="77777777" w:rsidR="00A41C03" w:rsidRPr="00A41C03" w:rsidRDefault="00A41C03" w:rsidP="00A41C03">
      <w:pPr>
        <w:numPr>
          <w:ilvl w:val="0"/>
          <w:numId w:val="18"/>
        </w:numPr>
        <w:spacing w:after="60" w:line="276" w:lineRule="auto"/>
        <w:rPr>
          <w:rFonts w:ascii="Times New Roman" w:eastAsia="Times New Roman" w:hAnsi="Times New Roman" w:cs="Times New Roman"/>
          <w:kern w:val="0"/>
          <w:sz w:val="20"/>
          <w:szCs w:val="20"/>
          <w:lang w:eastAsia="en-GB"/>
          <w14:ligatures w14:val="none"/>
        </w:rPr>
      </w:pPr>
      <w:r w:rsidRPr="00A41C03">
        <w:rPr>
          <w:rFonts w:ascii="Calibri" w:eastAsia="Calibri" w:hAnsi="Calibri" w:cs="Calibri"/>
          <w:b/>
          <w:bCs/>
          <w:kern w:val="0"/>
          <w:sz w:val="22"/>
          <w:szCs w:val="22"/>
          <w:lang w:eastAsia="en-GB"/>
          <w14:ligatures w14:val="none"/>
        </w:rPr>
        <w:t xml:space="preserve">Key collaborative staff: </w:t>
      </w:r>
      <w:r w:rsidRPr="00A41C03">
        <w:rPr>
          <w:rFonts w:ascii="Calibri" w:eastAsia="Calibri" w:hAnsi="Calibri" w:cs="Calibri"/>
          <w:kern w:val="0"/>
          <w:sz w:val="22"/>
          <w:szCs w:val="22"/>
          <w:lang w:eastAsia="en-GB"/>
          <w14:ligatures w14:val="none"/>
        </w:rPr>
        <w:t>LWC Head Vet, LZG Government representative, Heads of Department, Fundraising Manager</w:t>
      </w:r>
    </w:p>
    <w:p w14:paraId="4C7899EF" w14:textId="6C56A6C1" w:rsidR="0051215E" w:rsidRPr="0051215E" w:rsidRDefault="00000000"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lastRenderedPageBreak/>
        <w:pict w14:anchorId="69361681">
          <v:rect id="_x0000_i1027" style="width:0;height:1.5pt" o:hralign="center" o:hrstd="t" o:hr="t" fillcolor="#a0a0a0" stroked="f"/>
        </w:pict>
      </w:r>
      <w:r w:rsidR="0051215E">
        <w:rPr>
          <w:rFonts w:ascii="Calibri" w:eastAsia="Times New Roman" w:hAnsi="Calibri" w:cs="Calibri"/>
          <w:b/>
          <w:bCs/>
          <w:color w:val="1F1F1F"/>
          <w:kern w:val="0"/>
          <w:sz w:val="22"/>
          <w:szCs w:val="22"/>
          <w:lang w:eastAsia="en-GB"/>
          <w14:ligatures w14:val="none"/>
        </w:rPr>
        <w:t>Key Responsibilities:</w:t>
      </w:r>
    </w:p>
    <w:p w14:paraId="02819F5F" w14:textId="77777777" w:rsidR="00977629" w:rsidRPr="00D94818" w:rsidRDefault="00977629" w:rsidP="0055016C">
      <w:pPr>
        <w:shd w:val="clear" w:color="auto" w:fill="FFFFFF"/>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1. Management &amp; Leadership</w:t>
      </w:r>
    </w:p>
    <w:p w14:paraId="41CB9F35" w14:textId="6E39F0F5" w:rsidR="00977629" w:rsidRDefault="00977629" w:rsidP="0055016C">
      <w:pPr>
        <w:numPr>
          <w:ilvl w:val="0"/>
          <w:numId w:val="13"/>
        </w:numPr>
        <w:shd w:val="clear" w:color="auto" w:fill="FFFFFF"/>
        <w:spacing w:after="120" w:line="240" w:lineRule="auto"/>
        <w:ind w:left="602" w:hanging="301"/>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 xml:space="preserve">Oversee daily operations and manage a diverse team of </w:t>
      </w:r>
      <w:r w:rsidR="001F702C">
        <w:rPr>
          <w:rFonts w:ascii="Calibri" w:eastAsia="Times New Roman" w:hAnsi="Calibri" w:cs="Calibri"/>
          <w:color w:val="1F1F1F"/>
          <w:kern w:val="0"/>
          <w:sz w:val="22"/>
          <w:szCs w:val="22"/>
          <w:lang w:eastAsia="en-GB"/>
          <w14:ligatures w14:val="none"/>
        </w:rPr>
        <w:t>40</w:t>
      </w:r>
      <w:r>
        <w:rPr>
          <w:rFonts w:ascii="Calibri" w:eastAsia="Times New Roman" w:hAnsi="Calibri" w:cs="Calibri"/>
          <w:color w:val="1F1F1F"/>
          <w:kern w:val="0"/>
          <w:sz w:val="22"/>
          <w:szCs w:val="22"/>
          <w:lang w:eastAsia="en-GB"/>
          <w14:ligatures w14:val="none"/>
        </w:rPr>
        <w:t>–</w:t>
      </w:r>
      <w:r w:rsidR="001F702C">
        <w:rPr>
          <w:rFonts w:ascii="Calibri" w:eastAsia="Times New Roman" w:hAnsi="Calibri" w:cs="Calibri"/>
          <w:color w:val="1F1F1F"/>
          <w:kern w:val="0"/>
          <w:sz w:val="22"/>
          <w:szCs w:val="22"/>
          <w:lang w:eastAsia="en-GB"/>
          <w14:ligatures w14:val="none"/>
        </w:rPr>
        <w:t>5</w:t>
      </w:r>
      <w:r>
        <w:rPr>
          <w:rFonts w:ascii="Calibri" w:eastAsia="Times New Roman" w:hAnsi="Calibri" w:cs="Calibri"/>
          <w:color w:val="1F1F1F"/>
          <w:kern w:val="0"/>
          <w:sz w:val="22"/>
          <w:szCs w:val="22"/>
          <w:lang w:eastAsia="en-GB"/>
          <w14:ligatures w14:val="none"/>
        </w:rPr>
        <w:t>0 local staff (keepers, construction team, etc.) and foreign volunteers.</w:t>
      </w:r>
    </w:p>
    <w:p w14:paraId="32B134BD" w14:textId="3FDDDB71" w:rsidR="009A4A24" w:rsidRDefault="00A57D90" w:rsidP="0055016C">
      <w:pPr>
        <w:pStyle w:val="ListParagraph"/>
        <w:numPr>
          <w:ilvl w:val="0"/>
          <w:numId w:val="13"/>
        </w:numPr>
        <w:shd w:val="clear" w:color="auto" w:fill="FFFFFF"/>
        <w:spacing w:after="120" w:line="240" w:lineRule="auto"/>
        <w:ind w:left="602" w:hanging="301"/>
        <w:contextualSpacing w:val="0"/>
        <w:rPr>
          <w:rFonts w:ascii="Calibri" w:eastAsia="Times New Roman" w:hAnsi="Calibri" w:cs="Calibri"/>
          <w:color w:val="1F1F1F"/>
          <w:kern w:val="0"/>
          <w:sz w:val="22"/>
          <w:szCs w:val="22"/>
          <w:lang w:eastAsia="en-GB"/>
          <w14:ligatures w14:val="none"/>
        </w:rPr>
      </w:pPr>
      <w:r w:rsidRPr="009A4A24">
        <w:rPr>
          <w:rFonts w:ascii="Calibri" w:eastAsia="Times New Roman" w:hAnsi="Calibri" w:cs="Calibri"/>
          <w:color w:val="1F1F1F"/>
          <w:kern w:val="0"/>
          <w:sz w:val="22"/>
          <w:szCs w:val="22"/>
          <w:lang w:eastAsia="en-GB"/>
          <w14:ligatures w14:val="none"/>
        </w:rPr>
        <w:t>Prepare and implement work plans and associated budgets</w:t>
      </w:r>
      <w:r w:rsidR="001F702C">
        <w:rPr>
          <w:rFonts w:ascii="Calibri" w:eastAsia="Times New Roman" w:hAnsi="Calibri" w:cs="Calibri"/>
          <w:color w:val="1F1F1F"/>
          <w:kern w:val="0"/>
          <w:sz w:val="22"/>
          <w:szCs w:val="22"/>
          <w:lang w:eastAsia="en-GB"/>
          <w14:ligatures w14:val="none"/>
        </w:rPr>
        <w:t>.</w:t>
      </w:r>
    </w:p>
    <w:p w14:paraId="250EC263" w14:textId="0982C3D8" w:rsidR="00977629" w:rsidRDefault="00977629" w:rsidP="0055016C">
      <w:pPr>
        <w:numPr>
          <w:ilvl w:val="0"/>
          <w:numId w:val="13"/>
        </w:numPr>
        <w:shd w:val="clear" w:color="auto" w:fill="FFFFFF"/>
        <w:spacing w:after="120" w:line="240" w:lineRule="auto"/>
        <w:ind w:left="602" w:hanging="301"/>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 xml:space="preserve">Coordinate logistics and effective </w:t>
      </w:r>
      <w:r w:rsidR="00FB226E">
        <w:rPr>
          <w:rFonts w:ascii="Calibri" w:eastAsia="Times New Roman" w:hAnsi="Calibri" w:cs="Calibri"/>
          <w:color w:val="1F1F1F"/>
          <w:kern w:val="0"/>
          <w:sz w:val="22"/>
          <w:szCs w:val="22"/>
          <w:lang w:eastAsia="en-GB"/>
          <w14:ligatures w14:val="none"/>
        </w:rPr>
        <w:t xml:space="preserve">care &amp; </w:t>
      </w:r>
      <w:r>
        <w:rPr>
          <w:rFonts w:ascii="Calibri" w:eastAsia="Times New Roman" w:hAnsi="Calibri" w:cs="Calibri"/>
          <w:color w:val="1F1F1F"/>
          <w:kern w:val="0"/>
          <w:sz w:val="22"/>
          <w:szCs w:val="22"/>
          <w:lang w:eastAsia="en-GB"/>
          <w14:ligatures w14:val="none"/>
        </w:rPr>
        <w:t>use of LWC facilities, equipment and vehicles.</w:t>
      </w:r>
    </w:p>
    <w:p w14:paraId="4244254F" w14:textId="7573B7D0" w:rsidR="00977629" w:rsidRDefault="009245B9" w:rsidP="0055016C">
      <w:pPr>
        <w:numPr>
          <w:ilvl w:val="0"/>
          <w:numId w:val="13"/>
        </w:numPr>
        <w:shd w:val="clear" w:color="auto" w:fill="FFFFFF"/>
        <w:spacing w:after="120" w:line="240" w:lineRule="auto"/>
        <w:ind w:left="602" w:hanging="301"/>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Oversee the conservation education outreach and alternative livelihood programmes</w:t>
      </w:r>
      <w:r w:rsidR="00FB6594" w:rsidRPr="00FB6594">
        <w:t xml:space="preserve"> </w:t>
      </w:r>
      <w:r w:rsidR="00FB6594">
        <w:rPr>
          <w:rFonts w:ascii="Calibri" w:eastAsia="Times New Roman" w:hAnsi="Calibri" w:cs="Calibri"/>
          <w:color w:val="1F1F1F"/>
          <w:kern w:val="0"/>
          <w:sz w:val="22"/>
          <w:szCs w:val="22"/>
          <w:lang w:eastAsia="en-GB"/>
          <w14:ligatures w14:val="none"/>
        </w:rPr>
        <w:t>w</w:t>
      </w:r>
      <w:r w:rsidR="00FB6594" w:rsidRPr="00FB6594">
        <w:rPr>
          <w:rFonts w:ascii="Calibri" w:eastAsia="Times New Roman" w:hAnsi="Calibri" w:cs="Calibri"/>
          <w:color w:val="1F1F1F"/>
          <w:kern w:val="0"/>
          <w:sz w:val="22"/>
          <w:szCs w:val="22"/>
          <w:lang w:eastAsia="en-GB"/>
          <w14:ligatures w14:val="none"/>
        </w:rPr>
        <w:t>ith support from the Head of Education</w:t>
      </w:r>
      <w:r>
        <w:rPr>
          <w:rFonts w:ascii="Calibri" w:eastAsia="Times New Roman" w:hAnsi="Calibri" w:cs="Calibri"/>
          <w:color w:val="1F1F1F"/>
          <w:kern w:val="0"/>
          <w:sz w:val="22"/>
          <w:szCs w:val="22"/>
          <w:lang w:eastAsia="en-GB"/>
          <w14:ligatures w14:val="none"/>
        </w:rPr>
        <w:t>.</w:t>
      </w:r>
    </w:p>
    <w:p w14:paraId="0BAD51BE" w14:textId="77777777" w:rsidR="00EC1715" w:rsidRPr="00EC1715" w:rsidRDefault="00EC1715" w:rsidP="0055016C">
      <w:pPr>
        <w:pStyle w:val="ListParagraph"/>
        <w:numPr>
          <w:ilvl w:val="0"/>
          <w:numId w:val="13"/>
        </w:numPr>
        <w:spacing w:after="120" w:line="240" w:lineRule="auto"/>
        <w:ind w:left="602" w:hanging="301"/>
        <w:contextualSpacing w:val="0"/>
        <w:rPr>
          <w:rFonts w:ascii="Calibri" w:eastAsia="Times New Roman" w:hAnsi="Calibri" w:cs="Calibri"/>
          <w:color w:val="1F1F1F"/>
          <w:kern w:val="0"/>
          <w:sz w:val="22"/>
          <w:szCs w:val="22"/>
          <w:lang w:eastAsia="en-GB"/>
          <w14:ligatures w14:val="none"/>
        </w:rPr>
      </w:pPr>
      <w:r w:rsidRPr="00EC1715">
        <w:rPr>
          <w:rFonts w:ascii="Calibri" w:eastAsia="Times New Roman" w:hAnsi="Calibri" w:cs="Calibri"/>
          <w:color w:val="1F1F1F"/>
          <w:kern w:val="0"/>
          <w:sz w:val="22"/>
          <w:szCs w:val="22"/>
          <w:lang w:eastAsia="en-GB"/>
          <w14:ligatures w14:val="none"/>
        </w:rPr>
        <w:t>Coordinate the volunteer programme, including bookings, logistics, and documentation.</w:t>
      </w:r>
    </w:p>
    <w:p w14:paraId="49AC2CFA" w14:textId="2C563CCA" w:rsidR="0024068E" w:rsidRPr="0098547C" w:rsidRDefault="0024068E" w:rsidP="0055016C">
      <w:pPr>
        <w:pStyle w:val="ListParagraph"/>
        <w:numPr>
          <w:ilvl w:val="0"/>
          <w:numId w:val="13"/>
        </w:numPr>
        <w:spacing w:after="120" w:line="240" w:lineRule="auto"/>
        <w:ind w:left="602" w:hanging="301"/>
        <w:contextualSpacing w:val="0"/>
        <w:rPr>
          <w:rFonts w:ascii="Calibri" w:eastAsia="Times New Roman" w:hAnsi="Calibri" w:cs="Calibri"/>
          <w:color w:val="1F1F1F"/>
          <w:kern w:val="0"/>
          <w:sz w:val="22"/>
          <w:szCs w:val="22"/>
          <w:lang w:eastAsia="en-GB"/>
          <w14:ligatures w14:val="none"/>
        </w:rPr>
      </w:pPr>
      <w:r w:rsidRPr="00F5487D">
        <w:rPr>
          <w:rFonts w:ascii="Calibri" w:eastAsia="Times New Roman" w:hAnsi="Calibri" w:cs="Calibri"/>
          <w:color w:val="1F1F1F"/>
          <w:kern w:val="0"/>
          <w:sz w:val="22"/>
          <w:szCs w:val="22"/>
          <w:lang w:eastAsia="en-GB"/>
          <w14:ligatures w14:val="none"/>
        </w:rPr>
        <w:t>Manage the day-to-day project budget, working with the office accountant/administrator, and oversee sound fiscal management.</w:t>
      </w:r>
    </w:p>
    <w:p w14:paraId="2415936F" w14:textId="36A6CDE9" w:rsidR="003A15EA" w:rsidRDefault="003A15EA" w:rsidP="0055016C">
      <w:pPr>
        <w:pStyle w:val="ListParagraph"/>
        <w:numPr>
          <w:ilvl w:val="0"/>
          <w:numId w:val="13"/>
        </w:numPr>
        <w:spacing w:after="120" w:line="240" w:lineRule="auto"/>
        <w:ind w:left="602" w:hanging="301"/>
        <w:contextualSpacing w:val="0"/>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 xml:space="preserve">Manage recruitment of staff </w:t>
      </w:r>
      <w:r w:rsidR="004610CE">
        <w:rPr>
          <w:rFonts w:ascii="Calibri" w:eastAsia="Times New Roman" w:hAnsi="Calibri" w:cs="Calibri"/>
          <w:color w:val="1F1F1F"/>
          <w:kern w:val="0"/>
          <w:sz w:val="22"/>
          <w:szCs w:val="22"/>
          <w:lang w:eastAsia="en-GB"/>
          <w14:ligatures w14:val="none"/>
        </w:rPr>
        <w:t>–</w:t>
      </w:r>
      <w:r>
        <w:rPr>
          <w:rFonts w:ascii="Calibri" w:eastAsia="Times New Roman" w:hAnsi="Calibri" w:cs="Calibri"/>
          <w:color w:val="1F1F1F"/>
          <w:kern w:val="0"/>
          <w:sz w:val="22"/>
          <w:szCs w:val="22"/>
          <w:lang w:eastAsia="en-GB"/>
          <w14:ligatures w14:val="none"/>
        </w:rPr>
        <w:t xml:space="preserve"> </w:t>
      </w:r>
      <w:r w:rsidR="004610CE">
        <w:rPr>
          <w:rFonts w:ascii="Calibri" w:eastAsia="Times New Roman" w:hAnsi="Calibri" w:cs="Calibri"/>
          <w:color w:val="1F1F1F"/>
          <w:kern w:val="0"/>
          <w:sz w:val="22"/>
          <w:szCs w:val="22"/>
          <w:lang w:eastAsia="en-GB"/>
          <w14:ligatures w14:val="none"/>
        </w:rPr>
        <w:t>including the fundraising and management teams</w:t>
      </w:r>
      <w:r w:rsidR="00CC2E91">
        <w:rPr>
          <w:rFonts w:ascii="Calibri" w:eastAsia="Times New Roman" w:hAnsi="Calibri" w:cs="Calibri"/>
          <w:color w:val="1F1F1F"/>
          <w:kern w:val="0"/>
          <w:sz w:val="22"/>
          <w:szCs w:val="22"/>
          <w:lang w:eastAsia="en-GB"/>
          <w14:ligatures w14:val="none"/>
        </w:rPr>
        <w:t>.</w:t>
      </w:r>
    </w:p>
    <w:p w14:paraId="691EF7E1" w14:textId="787410A3" w:rsidR="00F477D2" w:rsidRDefault="000B3EF9" w:rsidP="0055016C">
      <w:pPr>
        <w:pStyle w:val="ListParagraph"/>
        <w:numPr>
          <w:ilvl w:val="0"/>
          <w:numId w:val="13"/>
        </w:numPr>
        <w:spacing w:after="120" w:line="240" w:lineRule="auto"/>
        <w:ind w:left="602" w:hanging="301"/>
        <w:contextualSpacing w:val="0"/>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C</w:t>
      </w:r>
      <w:r w:rsidR="00F477D2" w:rsidRPr="00F477D2">
        <w:rPr>
          <w:rFonts w:ascii="Calibri" w:eastAsia="Times New Roman" w:hAnsi="Calibri" w:cs="Calibri"/>
          <w:color w:val="1F1F1F"/>
          <w:kern w:val="0"/>
          <w:sz w:val="22"/>
          <w:szCs w:val="22"/>
          <w:lang w:eastAsia="en-GB"/>
          <w14:ligatures w14:val="none"/>
        </w:rPr>
        <w:t>ontinuously improve all day-to-day aspects of the Limbe Wildlife Centre</w:t>
      </w:r>
    </w:p>
    <w:p w14:paraId="30756602" w14:textId="1B65DF45" w:rsidR="00CD38B3" w:rsidRPr="00DA4279" w:rsidRDefault="00C774BB" w:rsidP="0055016C">
      <w:pPr>
        <w:pStyle w:val="ListParagraph"/>
        <w:numPr>
          <w:ilvl w:val="0"/>
          <w:numId w:val="13"/>
        </w:numPr>
        <w:spacing w:after="120" w:line="240" w:lineRule="auto"/>
        <w:ind w:left="602" w:hanging="301"/>
        <w:contextualSpacing w:val="0"/>
        <w:rPr>
          <w:rFonts w:ascii="Calibri" w:eastAsia="Times New Roman" w:hAnsi="Calibri" w:cs="Calibri"/>
          <w:color w:val="1F1F1F"/>
          <w:kern w:val="0"/>
          <w:sz w:val="22"/>
          <w:szCs w:val="22"/>
          <w:lang w:eastAsia="en-GB"/>
          <w14:ligatures w14:val="none"/>
        </w:rPr>
      </w:pPr>
      <w:r w:rsidRPr="00C774BB">
        <w:rPr>
          <w:rFonts w:ascii="Calibri" w:eastAsia="Times New Roman" w:hAnsi="Calibri" w:cs="Calibri"/>
          <w:color w:val="1F1F1F"/>
          <w:kern w:val="0"/>
          <w:sz w:val="22"/>
          <w:szCs w:val="22"/>
          <w:lang w:eastAsia="en-GB"/>
          <w14:ligatures w14:val="none"/>
        </w:rPr>
        <w:t>Ensure compliance with Cameroonian laws and Pandrillus Cameroon policies and procedures.</w:t>
      </w:r>
    </w:p>
    <w:p w14:paraId="4B581D44" w14:textId="77777777" w:rsidR="00977629" w:rsidRPr="00D94818" w:rsidRDefault="00977629" w:rsidP="0055016C">
      <w:pPr>
        <w:shd w:val="clear" w:color="auto" w:fill="FFFFFF"/>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2. Animal Care &amp; Welfare</w:t>
      </w:r>
    </w:p>
    <w:p w14:paraId="55C5E411" w14:textId="6D7F155A" w:rsidR="00223282" w:rsidRPr="00223282" w:rsidRDefault="00223282" w:rsidP="0055016C">
      <w:pPr>
        <w:pStyle w:val="ListParagraph"/>
        <w:numPr>
          <w:ilvl w:val="0"/>
          <w:numId w:val="14"/>
        </w:numPr>
        <w:spacing w:after="120" w:line="240" w:lineRule="auto"/>
        <w:contextualSpacing w:val="0"/>
        <w:rPr>
          <w:rFonts w:ascii="Calibri" w:eastAsia="Times New Roman" w:hAnsi="Calibri" w:cs="Calibri"/>
          <w:color w:val="1F1F1F"/>
          <w:kern w:val="0"/>
          <w:sz w:val="22"/>
          <w:szCs w:val="22"/>
          <w:lang w:eastAsia="en-GB"/>
          <w14:ligatures w14:val="none"/>
        </w:rPr>
      </w:pPr>
      <w:r w:rsidRPr="00223282">
        <w:rPr>
          <w:rFonts w:ascii="Calibri" w:eastAsia="Times New Roman" w:hAnsi="Calibri" w:cs="Calibri"/>
          <w:color w:val="1F1F1F"/>
          <w:kern w:val="0"/>
          <w:sz w:val="22"/>
          <w:szCs w:val="22"/>
          <w:lang w:eastAsia="en-GB"/>
          <w14:ligatures w14:val="none"/>
        </w:rPr>
        <w:t xml:space="preserve">With support from the Animal Care </w:t>
      </w:r>
      <w:r w:rsidR="0067045D">
        <w:rPr>
          <w:rFonts w:ascii="Calibri" w:eastAsia="Times New Roman" w:hAnsi="Calibri" w:cs="Calibri"/>
          <w:color w:val="1F1F1F"/>
          <w:kern w:val="0"/>
          <w:sz w:val="22"/>
          <w:szCs w:val="22"/>
          <w:lang w:eastAsia="en-GB"/>
          <w14:ligatures w14:val="none"/>
        </w:rPr>
        <w:t xml:space="preserve">team </w:t>
      </w:r>
      <w:r w:rsidRPr="00223282">
        <w:rPr>
          <w:rFonts w:ascii="Calibri" w:eastAsia="Times New Roman" w:hAnsi="Calibri" w:cs="Calibri"/>
          <w:color w:val="1F1F1F"/>
          <w:kern w:val="0"/>
          <w:sz w:val="22"/>
          <w:szCs w:val="22"/>
          <w:lang w:eastAsia="en-GB"/>
          <w14:ligatures w14:val="none"/>
        </w:rPr>
        <w:t>and Resident Vet</w:t>
      </w:r>
      <w:r w:rsidR="0067045D">
        <w:rPr>
          <w:rFonts w:ascii="Calibri" w:eastAsia="Times New Roman" w:hAnsi="Calibri" w:cs="Calibri"/>
          <w:color w:val="1F1F1F"/>
          <w:kern w:val="0"/>
          <w:sz w:val="22"/>
          <w:szCs w:val="22"/>
          <w:lang w:eastAsia="en-GB"/>
          <w14:ligatures w14:val="none"/>
        </w:rPr>
        <w:t>s</w:t>
      </w:r>
      <w:r w:rsidRPr="00223282">
        <w:rPr>
          <w:rFonts w:ascii="Calibri" w:eastAsia="Times New Roman" w:hAnsi="Calibri" w:cs="Calibri"/>
          <w:color w:val="1F1F1F"/>
          <w:kern w:val="0"/>
          <w:sz w:val="22"/>
          <w:szCs w:val="22"/>
          <w:lang w:eastAsia="en-GB"/>
          <w14:ligatures w14:val="none"/>
        </w:rPr>
        <w:t xml:space="preserve">, oversee the health and welfare of approximately </w:t>
      </w:r>
      <w:r w:rsidR="0067045D">
        <w:rPr>
          <w:rFonts w:ascii="Calibri" w:eastAsia="Times New Roman" w:hAnsi="Calibri" w:cs="Calibri"/>
          <w:color w:val="1F1F1F"/>
          <w:kern w:val="0"/>
          <w:sz w:val="22"/>
          <w:szCs w:val="22"/>
          <w:lang w:eastAsia="en-GB"/>
          <w14:ligatures w14:val="none"/>
        </w:rPr>
        <w:t>3</w:t>
      </w:r>
      <w:r w:rsidR="00821769">
        <w:rPr>
          <w:rFonts w:ascii="Calibri" w:eastAsia="Times New Roman" w:hAnsi="Calibri" w:cs="Calibri"/>
          <w:color w:val="1F1F1F"/>
          <w:kern w:val="0"/>
          <w:sz w:val="22"/>
          <w:szCs w:val="22"/>
          <w:lang w:eastAsia="en-GB"/>
          <w14:ligatures w14:val="none"/>
        </w:rPr>
        <w:t>6</w:t>
      </w:r>
      <w:r w:rsidRPr="00223282">
        <w:rPr>
          <w:rFonts w:ascii="Calibri" w:eastAsia="Times New Roman" w:hAnsi="Calibri" w:cs="Calibri"/>
          <w:color w:val="1F1F1F"/>
          <w:kern w:val="0"/>
          <w:sz w:val="22"/>
          <w:szCs w:val="22"/>
          <w:lang w:eastAsia="en-GB"/>
          <w14:ligatures w14:val="none"/>
        </w:rPr>
        <w:t>0 animals</w:t>
      </w:r>
      <w:r w:rsidR="00166457">
        <w:rPr>
          <w:rFonts w:ascii="Calibri" w:eastAsia="Times New Roman" w:hAnsi="Calibri" w:cs="Calibri"/>
          <w:color w:val="1F1F1F"/>
          <w:kern w:val="0"/>
          <w:sz w:val="22"/>
          <w:szCs w:val="22"/>
          <w:lang w:eastAsia="en-GB"/>
          <w14:ligatures w14:val="none"/>
        </w:rPr>
        <w:t xml:space="preserve">, and any </w:t>
      </w:r>
      <w:r w:rsidR="00166457" w:rsidRPr="00166457">
        <w:rPr>
          <w:rFonts w:ascii="Calibri" w:eastAsia="Times New Roman" w:hAnsi="Calibri" w:cs="Calibri"/>
          <w:color w:val="1F1F1F"/>
          <w:kern w:val="0"/>
          <w:sz w:val="22"/>
          <w:szCs w:val="22"/>
          <w:lang w:eastAsia="en-GB"/>
          <w14:ligatures w14:val="none"/>
        </w:rPr>
        <w:t>research &amp; monitoring projects</w:t>
      </w:r>
      <w:r w:rsidR="00166457">
        <w:rPr>
          <w:rFonts w:ascii="Calibri" w:eastAsia="Times New Roman" w:hAnsi="Calibri" w:cs="Calibri"/>
          <w:color w:val="1F1F1F"/>
          <w:kern w:val="0"/>
          <w:sz w:val="22"/>
          <w:szCs w:val="22"/>
          <w:lang w:eastAsia="en-GB"/>
          <w14:ligatures w14:val="none"/>
        </w:rPr>
        <w:t>.</w:t>
      </w:r>
    </w:p>
    <w:p w14:paraId="39123075" w14:textId="1024FDFA" w:rsidR="00977629" w:rsidRPr="008A69F0" w:rsidRDefault="00977629" w:rsidP="0055016C">
      <w:pPr>
        <w:pStyle w:val="ListParagraph"/>
        <w:numPr>
          <w:ilvl w:val="0"/>
          <w:numId w:val="14"/>
        </w:numPr>
        <w:shd w:val="clear" w:color="auto" w:fill="FFFFFF"/>
        <w:spacing w:after="120" w:line="240" w:lineRule="auto"/>
        <w:contextualSpacing w:val="0"/>
        <w:rPr>
          <w:rFonts w:ascii="Calibri" w:eastAsia="Times New Roman" w:hAnsi="Calibri" w:cs="Calibri"/>
          <w:color w:val="1F1F1F"/>
          <w:kern w:val="0"/>
          <w:sz w:val="22"/>
          <w:szCs w:val="22"/>
          <w:lang w:eastAsia="en-GB"/>
          <w14:ligatures w14:val="none"/>
        </w:rPr>
      </w:pPr>
      <w:r w:rsidRPr="008A69F0">
        <w:rPr>
          <w:rFonts w:ascii="Calibri" w:eastAsia="Times New Roman" w:hAnsi="Calibri" w:cs="Calibri"/>
          <w:color w:val="1F1F1F"/>
          <w:kern w:val="0"/>
          <w:sz w:val="22"/>
          <w:szCs w:val="22"/>
          <w:lang w:eastAsia="en-GB"/>
          <w14:ligatures w14:val="none"/>
        </w:rPr>
        <w:t xml:space="preserve">Collaborate with the Head Vet </w:t>
      </w:r>
      <w:r w:rsidR="008A69F0">
        <w:rPr>
          <w:rFonts w:ascii="Calibri" w:eastAsia="Times New Roman" w:hAnsi="Calibri" w:cs="Calibri"/>
          <w:color w:val="1F1F1F"/>
          <w:kern w:val="0"/>
          <w:sz w:val="22"/>
          <w:szCs w:val="22"/>
          <w:lang w:eastAsia="en-GB"/>
          <w14:ligatures w14:val="none"/>
        </w:rPr>
        <w:t>and animal care management tea</w:t>
      </w:r>
      <w:r w:rsidR="00A208DF">
        <w:rPr>
          <w:rFonts w:ascii="Calibri" w:eastAsia="Times New Roman" w:hAnsi="Calibri" w:cs="Calibri"/>
          <w:color w:val="1F1F1F"/>
          <w:kern w:val="0"/>
          <w:sz w:val="22"/>
          <w:szCs w:val="22"/>
          <w:lang w:eastAsia="en-GB"/>
          <w14:ligatures w14:val="none"/>
        </w:rPr>
        <w:t xml:space="preserve">m </w:t>
      </w:r>
      <w:r w:rsidRPr="008A69F0">
        <w:rPr>
          <w:rFonts w:ascii="Calibri" w:eastAsia="Times New Roman" w:hAnsi="Calibri" w:cs="Calibri"/>
          <w:color w:val="1F1F1F"/>
          <w:kern w:val="0"/>
          <w:sz w:val="22"/>
          <w:szCs w:val="22"/>
          <w:lang w:eastAsia="en-GB"/>
          <w14:ligatures w14:val="none"/>
        </w:rPr>
        <w:t>to coordinate animal interventions and population planning, including health checks, social integrations, and potential releases.</w:t>
      </w:r>
    </w:p>
    <w:p w14:paraId="09D9D7BE" w14:textId="37496C1A" w:rsidR="00977629" w:rsidRPr="00D94818" w:rsidRDefault="00977629" w:rsidP="0055016C">
      <w:pPr>
        <w:numPr>
          <w:ilvl w:val="0"/>
          <w:numId w:val="14"/>
        </w:numPr>
        <w:shd w:val="clear" w:color="auto" w:fill="FFFFFF"/>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 xml:space="preserve">Ensure adherence to </w:t>
      </w:r>
      <w:r w:rsidR="00933E10">
        <w:rPr>
          <w:rFonts w:ascii="Calibri" w:eastAsia="Times New Roman" w:hAnsi="Calibri" w:cs="Calibri"/>
          <w:color w:val="1F1F1F"/>
          <w:kern w:val="0"/>
          <w:sz w:val="22"/>
          <w:szCs w:val="22"/>
          <w:lang w:eastAsia="en-GB"/>
          <w14:ligatures w14:val="none"/>
        </w:rPr>
        <w:t xml:space="preserve">international </w:t>
      </w:r>
      <w:r w:rsidR="00197664">
        <w:rPr>
          <w:rFonts w:ascii="Calibri" w:eastAsia="Times New Roman" w:hAnsi="Calibri" w:cs="Calibri"/>
          <w:color w:val="1F1F1F"/>
          <w:kern w:val="0"/>
          <w:sz w:val="22"/>
          <w:szCs w:val="22"/>
          <w:lang w:eastAsia="en-GB"/>
          <w14:ligatures w14:val="none"/>
        </w:rPr>
        <w:t xml:space="preserve">best practise guidelines, </w:t>
      </w:r>
      <w:r>
        <w:rPr>
          <w:rFonts w:ascii="Calibri" w:eastAsia="Times New Roman" w:hAnsi="Calibri" w:cs="Calibri"/>
          <w:color w:val="1F1F1F"/>
          <w:kern w:val="0"/>
          <w:sz w:val="22"/>
          <w:szCs w:val="22"/>
          <w:lang w:eastAsia="en-GB"/>
          <w14:ligatures w14:val="none"/>
        </w:rPr>
        <w:t xml:space="preserve">LWC </w:t>
      </w:r>
      <w:r w:rsidR="005F35BA">
        <w:rPr>
          <w:rFonts w:ascii="Calibri" w:eastAsia="Times New Roman" w:hAnsi="Calibri" w:cs="Calibri"/>
          <w:color w:val="1F1F1F"/>
          <w:kern w:val="0"/>
          <w:sz w:val="22"/>
          <w:szCs w:val="22"/>
          <w:lang w:eastAsia="en-GB"/>
          <w14:ligatures w14:val="none"/>
        </w:rPr>
        <w:t xml:space="preserve">safety </w:t>
      </w:r>
      <w:r>
        <w:rPr>
          <w:rFonts w:ascii="Calibri" w:eastAsia="Times New Roman" w:hAnsi="Calibri" w:cs="Calibri"/>
          <w:color w:val="1F1F1F"/>
          <w:kern w:val="0"/>
          <w:sz w:val="22"/>
          <w:szCs w:val="22"/>
          <w:lang w:eastAsia="en-GB"/>
          <w14:ligatures w14:val="none"/>
        </w:rPr>
        <w:t>protocols and animal welfare standards (PASA).</w:t>
      </w:r>
    </w:p>
    <w:p w14:paraId="05364255" w14:textId="77777777" w:rsidR="00977629" w:rsidRPr="00D94818" w:rsidRDefault="00977629" w:rsidP="0055016C">
      <w:pPr>
        <w:shd w:val="clear" w:color="auto" w:fill="FFFFFF"/>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3. Infrastructure &amp; Planning</w:t>
      </w:r>
    </w:p>
    <w:p w14:paraId="2F70C99C" w14:textId="77777777" w:rsidR="001A3CDE" w:rsidRPr="001A3CDE" w:rsidRDefault="001A3CDE" w:rsidP="0055016C">
      <w:pPr>
        <w:numPr>
          <w:ilvl w:val="0"/>
          <w:numId w:val="15"/>
        </w:numPr>
        <w:shd w:val="clear" w:color="auto" w:fill="FFFFFF"/>
        <w:spacing w:after="120" w:line="240" w:lineRule="auto"/>
        <w:rPr>
          <w:rFonts w:ascii="Calibri" w:eastAsia="Times New Roman" w:hAnsi="Calibri" w:cs="Calibri"/>
          <w:color w:val="1F1F1F"/>
          <w:kern w:val="0"/>
          <w:sz w:val="22"/>
          <w:szCs w:val="22"/>
          <w:lang w:eastAsia="en-GB"/>
          <w14:ligatures w14:val="none"/>
        </w:rPr>
      </w:pPr>
      <w:r w:rsidRPr="001A3CDE">
        <w:rPr>
          <w:rFonts w:ascii="Calibri" w:eastAsia="Times New Roman" w:hAnsi="Calibri" w:cs="Calibri"/>
          <w:color w:val="1F1F1F"/>
          <w:kern w:val="0"/>
          <w:sz w:val="22"/>
          <w:szCs w:val="22"/>
          <w:lang w:eastAsia="en-GB"/>
          <w14:ligatures w14:val="none"/>
        </w:rPr>
        <w:t>Work with the Head of Construction to oversee enclosure maintenance, enrichment design, and construction projects.</w:t>
      </w:r>
    </w:p>
    <w:p w14:paraId="14F334B9" w14:textId="77777777" w:rsidR="001A3CDE" w:rsidRPr="001A3CDE" w:rsidRDefault="001A3CDE" w:rsidP="0055016C">
      <w:pPr>
        <w:numPr>
          <w:ilvl w:val="0"/>
          <w:numId w:val="15"/>
        </w:numPr>
        <w:shd w:val="clear" w:color="auto" w:fill="FFFFFF"/>
        <w:spacing w:after="120" w:line="240" w:lineRule="auto"/>
        <w:rPr>
          <w:rFonts w:ascii="Calibri" w:eastAsia="Times New Roman" w:hAnsi="Calibri" w:cs="Calibri"/>
          <w:color w:val="1F1F1F"/>
          <w:kern w:val="0"/>
          <w:sz w:val="22"/>
          <w:szCs w:val="22"/>
          <w:lang w:eastAsia="en-GB"/>
          <w14:ligatures w14:val="none"/>
        </w:rPr>
      </w:pPr>
      <w:r w:rsidRPr="001A3CDE">
        <w:rPr>
          <w:rFonts w:ascii="Calibri" w:eastAsia="Times New Roman" w:hAnsi="Calibri" w:cs="Calibri"/>
          <w:color w:val="1F1F1F"/>
          <w:kern w:val="0"/>
          <w:sz w:val="22"/>
          <w:szCs w:val="22"/>
          <w:lang w:eastAsia="en-GB"/>
          <w14:ligatures w14:val="none"/>
        </w:rPr>
        <w:t>Liaise with the LZG Conservator and MINFOF representatives on day-to-day operational matters.</w:t>
      </w:r>
    </w:p>
    <w:p w14:paraId="513A68E2" w14:textId="77777777" w:rsidR="001A3CDE" w:rsidRPr="001A3CDE" w:rsidRDefault="001A3CDE" w:rsidP="0055016C">
      <w:pPr>
        <w:numPr>
          <w:ilvl w:val="0"/>
          <w:numId w:val="15"/>
        </w:numPr>
        <w:shd w:val="clear" w:color="auto" w:fill="FFFFFF"/>
        <w:spacing w:after="120" w:line="240" w:lineRule="auto"/>
        <w:rPr>
          <w:rFonts w:ascii="Calibri" w:eastAsia="Times New Roman" w:hAnsi="Calibri" w:cs="Calibri"/>
          <w:color w:val="1F1F1F"/>
          <w:kern w:val="0"/>
          <w:sz w:val="22"/>
          <w:szCs w:val="22"/>
          <w:lang w:eastAsia="en-GB"/>
          <w14:ligatures w14:val="none"/>
        </w:rPr>
      </w:pPr>
      <w:r w:rsidRPr="001A3CDE">
        <w:rPr>
          <w:rFonts w:ascii="Calibri" w:eastAsia="Times New Roman" w:hAnsi="Calibri" w:cs="Calibri"/>
          <w:color w:val="1F1F1F"/>
          <w:kern w:val="0"/>
          <w:sz w:val="22"/>
          <w:szCs w:val="22"/>
          <w:lang w:eastAsia="en-GB"/>
          <w14:ligatures w14:val="none"/>
        </w:rPr>
        <w:t>Support the Country Director and Board in developing the new Mount Cameroon National Park Wildlife Rescue &amp; Rehabilitation Project.</w:t>
      </w:r>
    </w:p>
    <w:p w14:paraId="6307031C" w14:textId="0848CCA2" w:rsidR="00977629" w:rsidRPr="00D94818" w:rsidRDefault="00977629" w:rsidP="0055016C">
      <w:pPr>
        <w:shd w:val="clear" w:color="auto" w:fill="FFFFFF"/>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4. Financial &amp; Partnership Management</w:t>
      </w:r>
    </w:p>
    <w:p w14:paraId="1412F2E2" w14:textId="65B8BBF5" w:rsidR="002F5376" w:rsidRPr="002F5376" w:rsidRDefault="002F5376" w:rsidP="0055016C">
      <w:pPr>
        <w:pStyle w:val="ListParagraph"/>
        <w:numPr>
          <w:ilvl w:val="0"/>
          <w:numId w:val="16"/>
        </w:numPr>
        <w:spacing w:after="120" w:line="240" w:lineRule="auto"/>
        <w:contextualSpacing w:val="0"/>
        <w:rPr>
          <w:rFonts w:ascii="Calibri" w:eastAsia="Times New Roman" w:hAnsi="Calibri" w:cs="Calibri"/>
          <w:color w:val="1F1F1F"/>
          <w:kern w:val="0"/>
          <w:sz w:val="22"/>
          <w:szCs w:val="22"/>
          <w:lang w:eastAsia="en-GB"/>
          <w14:ligatures w14:val="none"/>
        </w:rPr>
      </w:pPr>
      <w:r w:rsidRPr="002F5376">
        <w:rPr>
          <w:rFonts w:ascii="Calibri" w:eastAsia="Times New Roman" w:hAnsi="Calibri" w:cs="Calibri"/>
          <w:color w:val="1F1F1F"/>
          <w:kern w:val="0"/>
          <w:sz w:val="22"/>
          <w:szCs w:val="22"/>
          <w:lang w:eastAsia="en-GB"/>
          <w14:ligatures w14:val="none"/>
        </w:rPr>
        <w:t xml:space="preserve">Maintain productive relationships with key partners including zoo institutions, NGO contacts, </w:t>
      </w:r>
      <w:r w:rsidR="00EA3826">
        <w:rPr>
          <w:rFonts w:ascii="Calibri" w:eastAsia="Times New Roman" w:hAnsi="Calibri" w:cs="Calibri"/>
          <w:color w:val="1F1F1F"/>
          <w:kern w:val="0"/>
          <w:sz w:val="22"/>
          <w:szCs w:val="22"/>
          <w:lang w:eastAsia="en-GB"/>
          <w14:ligatures w14:val="none"/>
        </w:rPr>
        <w:t xml:space="preserve">PSMNR-SW </w:t>
      </w:r>
      <w:r w:rsidRPr="002F5376">
        <w:rPr>
          <w:rFonts w:ascii="Calibri" w:eastAsia="Times New Roman" w:hAnsi="Calibri" w:cs="Calibri"/>
          <w:color w:val="1F1F1F"/>
          <w:kern w:val="0"/>
          <w:sz w:val="22"/>
          <w:szCs w:val="22"/>
          <w:lang w:eastAsia="en-GB"/>
          <w14:ligatures w14:val="none"/>
        </w:rPr>
        <w:t>and government counterparts.</w:t>
      </w:r>
    </w:p>
    <w:p w14:paraId="1F0F21BD" w14:textId="5882A11E" w:rsidR="00977629" w:rsidRPr="000202A6" w:rsidRDefault="00977629" w:rsidP="0055016C">
      <w:pPr>
        <w:pStyle w:val="ListParagraph"/>
        <w:numPr>
          <w:ilvl w:val="0"/>
          <w:numId w:val="16"/>
        </w:numPr>
        <w:shd w:val="clear" w:color="auto" w:fill="FFFFFF"/>
        <w:spacing w:after="120" w:line="240" w:lineRule="auto"/>
        <w:contextualSpacing w:val="0"/>
        <w:rPr>
          <w:rFonts w:ascii="Calibri" w:eastAsia="Times New Roman" w:hAnsi="Calibri" w:cs="Calibri"/>
          <w:color w:val="1F1F1F"/>
          <w:kern w:val="0"/>
          <w:sz w:val="22"/>
          <w:szCs w:val="22"/>
          <w:lang w:eastAsia="en-GB"/>
          <w14:ligatures w14:val="none"/>
        </w:rPr>
      </w:pPr>
      <w:r w:rsidRPr="000202A6">
        <w:rPr>
          <w:rFonts w:ascii="Calibri" w:eastAsia="Times New Roman" w:hAnsi="Calibri" w:cs="Calibri"/>
          <w:color w:val="1F1F1F"/>
          <w:kern w:val="0"/>
          <w:sz w:val="22"/>
          <w:szCs w:val="22"/>
          <w:lang w:eastAsia="en-GB"/>
          <w14:ligatures w14:val="none"/>
        </w:rPr>
        <w:t>Provide financial oversight, managing budgets, cash use, and the office accountant</w:t>
      </w:r>
      <w:r w:rsidR="000D4437" w:rsidRPr="000202A6">
        <w:rPr>
          <w:rFonts w:ascii="Calibri" w:eastAsia="Times New Roman" w:hAnsi="Calibri" w:cs="Calibri"/>
          <w:color w:val="1F1F1F"/>
          <w:kern w:val="0"/>
          <w:sz w:val="22"/>
          <w:szCs w:val="22"/>
          <w:lang w:eastAsia="en-GB"/>
          <w14:ligatures w14:val="none"/>
        </w:rPr>
        <w:t xml:space="preserve"> </w:t>
      </w:r>
      <w:r w:rsidRPr="000202A6">
        <w:rPr>
          <w:rFonts w:ascii="Calibri" w:eastAsia="Times New Roman" w:hAnsi="Calibri" w:cs="Calibri"/>
          <w:color w:val="1F1F1F"/>
          <w:kern w:val="0"/>
          <w:sz w:val="22"/>
          <w:szCs w:val="22"/>
          <w:lang w:eastAsia="en-GB"/>
          <w14:ligatures w14:val="none"/>
        </w:rPr>
        <w:t>/</w:t>
      </w:r>
      <w:r w:rsidR="000D4437" w:rsidRPr="000202A6">
        <w:rPr>
          <w:rFonts w:ascii="Calibri" w:eastAsia="Times New Roman" w:hAnsi="Calibri" w:cs="Calibri"/>
          <w:color w:val="1F1F1F"/>
          <w:kern w:val="0"/>
          <w:sz w:val="22"/>
          <w:szCs w:val="22"/>
          <w:lang w:eastAsia="en-GB"/>
          <w14:ligatures w14:val="none"/>
        </w:rPr>
        <w:t xml:space="preserve"> </w:t>
      </w:r>
      <w:r w:rsidRPr="000202A6">
        <w:rPr>
          <w:rFonts w:ascii="Calibri" w:eastAsia="Times New Roman" w:hAnsi="Calibri" w:cs="Calibri"/>
          <w:color w:val="1F1F1F"/>
          <w:kern w:val="0"/>
          <w:sz w:val="22"/>
          <w:szCs w:val="22"/>
          <w:lang w:eastAsia="en-GB"/>
          <w14:ligatures w14:val="none"/>
        </w:rPr>
        <w:t>administrator.</w:t>
      </w:r>
    </w:p>
    <w:p w14:paraId="44AB4BDC" w14:textId="0A861E40" w:rsidR="006C02C3" w:rsidRDefault="00103A49" w:rsidP="0055016C">
      <w:pPr>
        <w:numPr>
          <w:ilvl w:val="0"/>
          <w:numId w:val="16"/>
        </w:numPr>
        <w:shd w:val="clear" w:color="auto" w:fill="FFFFFF"/>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Oversee</w:t>
      </w:r>
      <w:r w:rsidR="005527DC">
        <w:rPr>
          <w:rFonts w:ascii="Calibri" w:eastAsia="Times New Roman" w:hAnsi="Calibri" w:cs="Calibri"/>
          <w:color w:val="1F1F1F"/>
          <w:kern w:val="0"/>
          <w:sz w:val="22"/>
          <w:szCs w:val="22"/>
          <w:lang w:eastAsia="en-GB"/>
          <w14:ligatures w14:val="none"/>
        </w:rPr>
        <w:t>,</w:t>
      </w:r>
      <w:r>
        <w:rPr>
          <w:rFonts w:ascii="Calibri" w:eastAsia="Times New Roman" w:hAnsi="Calibri" w:cs="Calibri"/>
          <w:color w:val="1F1F1F"/>
          <w:kern w:val="0"/>
          <w:sz w:val="22"/>
          <w:szCs w:val="22"/>
          <w:lang w:eastAsia="en-GB"/>
          <w14:ligatures w14:val="none"/>
        </w:rPr>
        <w:t xml:space="preserve"> </w:t>
      </w:r>
      <w:r w:rsidR="00AC5899">
        <w:rPr>
          <w:rFonts w:ascii="Calibri" w:eastAsia="Times New Roman" w:hAnsi="Calibri" w:cs="Calibri"/>
          <w:color w:val="1F1F1F"/>
          <w:kern w:val="0"/>
          <w:sz w:val="22"/>
          <w:szCs w:val="22"/>
          <w:lang w:eastAsia="en-GB"/>
          <w14:ligatures w14:val="none"/>
        </w:rPr>
        <w:t>with</w:t>
      </w:r>
      <w:r w:rsidR="005527DC">
        <w:rPr>
          <w:rFonts w:ascii="Calibri" w:eastAsia="Times New Roman" w:hAnsi="Calibri" w:cs="Calibri"/>
          <w:color w:val="1F1F1F"/>
          <w:kern w:val="0"/>
          <w:sz w:val="22"/>
          <w:szCs w:val="22"/>
          <w:lang w:eastAsia="en-GB"/>
          <w14:ligatures w14:val="none"/>
        </w:rPr>
        <w:t xml:space="preserve"> Fundraising Manager, </w:t>
      </w:r>
      <w:r>
        <w:rPr>
          <w:rFonts w:ascii="Calibri" w:eastAsia="Times New Roman" w:hAnsi="Calibri" w:cs="Calibri"/>
          <w:color w:val="1F1F1F"/>
          <w:kern w:val="0"/>
          <w:sz w:val="22"/>
          <w:szCs w:val="22"/>
          <w:lang w:eastAsia="en-GB"/>
          <w14:ligatures w14:val="none"/>
        </w:rPr>
        <w:t xml:space="preserve">fundraising and grant applications, </w:t>
      </w:r>
      <w:r w:rsidR="009D6BF6">
        <w:rPr>
          <w:rFonts w:ascii="Calibri" w:eastAsia="Times New Roman" w:hAnsi="Calibri" w:cs="Calibri"/>
          <w:color w:val="1F1F1F"/>
          <w:kern w:val="0"/>
          <w:sz w:val="22"/>
          <w:szCs w:val="22"/>
          <w:lang w:eastAsia="en-GB"/>
          <w14:ligatures w14:val="none"/>
        </w:rPr>
        <w:t>report/</w:t>
      </w:r>
      <w:r>
        <w:rPr>
          <w:rFonts w:ascii="Calibri" w:eastAsia="Times New Roman" w:hAnsi="Calibri" w:cs="Calibri"/>
          <w:color w:val="1F1F1F"/>
          <w:kern w:val="0"/>
          <w:sz w:val="22"/>
          <w:szCs w:val="22"/>
          <w:lang w:eastAsia="en-GB"/>
          <w14:ligatures w14:val="none"/>
        </w:rPr>
        <w:t>proposal writing, the upkeep of spreadsheets, records and the production of media content.</w:t>
      </w:r>
    </w:p>
    <w:p w14:paraId="01692EEB" w14:textId="6B2EC2BE" w:rsidR="006C02C3" w:rsidRDefault="00CF2204" w:rsidP="0055016C">
      <w:pPr>
        <w:numPr>
          <w:ilvl w:val="0"/>
          <w:numId w:val="16"/>
        </w:numPr>
        <w:shd w:val="clear" w:color="auto" w:fill="FFFFFF"/>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Help p</w:t>
      </w:r>
      <w:r w:rsidR="006C02C3" w:rsidRPr="006C02C3">
        <w:rPr>
          <w:rFonts w:ascii="Calibri" w:eastAsia="Times New Roman" w:hAnsi="Calibri" w:cs="Calibri"/>
          <w:color w:val="1F1F1F"/>
          <w:kern w:val="0"/>
          <w:sz w:val="22"/>
          <w:szCs w:val="22"/>
          <w:lang w:eastAsia="en-GB"/>
          <w14:ligatures w14:val="none"/>
        </w:rPr>
        <w:t>repare annual reports</w:t>
      </w:r>
      <w:r w:rsidR="00881083">
        <w:rPr>
          <w:rFonts w:ascii="Calibri" w:eastAsia="Times New Roman" w:hAnsi="Calibri" w:cs="Calibri"/>
          <w:color w:val="1F1F1F"/>
          <w:kern w:val="0"/>
          <w:sz w:val="22"/>
          <w:szCs w:val="22"/>
          <w:lang w:eastAsia="en-GB"/>
          <w14:ligatures w14:val="none"/>
        </w:rPr>
        <w:t>,</w:t>
      </w:r>
      <w:r w:rsidR="006C02C3" w:rsidRPr="006C02C3">
        <w:rPr>
          <w:rFonts w:ascii="Calibri" w:eastAsia="Times New Roman" w:hAnsi="Calibri" w:cs="Calibri"/>
          <w:color w:val="1F1F1F"/>
          <w:kern w:val="0"/>
          <w:sz w:val="22"/>
          <w:szCs w:val="22"/>
          <w:lang w:eastAsia="en-GB"/>
          <w14:ligatures w14:val="none"/>
        </w:rPr>
        <w:t xml:space="preserve"> </w:t>
      </w:r>
      <w:r w:rsidR="00881083" w:rsidRPr="00881083">
        <w:rPr>
          <w:rFonts w:ascii="Calibri" w:eastAsia="Times New Roman" w:hAnsi="Calibri" w:cs="Calibri"/>
          <w:color w:val="1F1F1F"/>
          <w:kern w:val="0"/>
          <w:sz w:val="22"/>
          <w:szCs w:val="22"/>
          <w:lang w:eastAsia="en-GB"/>
          <w14:ligatures w14:val="none"/>
        </w:rPr>
        <w:t>quarterly newsletters</w:t>
      </w:r>
      <w:r w:rsidR="00944A55">
        <w:rPr>
          <w:rFonts w:ascii="Calibri" w:eastAsia="Times New Roman" w:hAnsi="Calibri" w:cs="Calibri"/>
          <w:color w:val="1F1F1F"/>
          <w:kern w:val="0"/>
          <w:sz w:val="22"/>
          <w:szCs w:val="22"/>
          <w:lang w:eastAsia="en-GB"/>
          <w14:ligatures w14:val="none"/>
        </w:rPr>
        <w:t xml:space="preserve"> and </w:t>
      </w:r>
      <w:r w:rsidR="00881083" w:rsidRPr="00881083">
        <w:rPr>
          <w:rFonts w:ascii="Calibri" w:eastAsia="Times New Roman" w:hAnsi="Calibri" w:cs="Calibri"/>
          <w:color w:val="1F1F1F"/>
          <w:kern w:val="0"/>
          <w:sz w:val="22"/>
          <w:szCs w:val="22"/>
          <w:lang w:eastAsia="en-GB"/>
          <w14:ligatures w14:val="none"/>
        </w:rPr>
        <w:t>donor communications</w:t>
      </w:r>
      <w:r w:rsidR="00944A55">
        <w:rPr>
          <w:rFonts w:ascii="Calibri" w:eastAsia="Times New Roman" w:hAnsi="Calibri" w:cs="Calibri"/>
          <w:color w:val="1F1F1F"/>
          <w:kern w:val="0"/>
          <w:sz w:val="22"/>
          <w:szCs w:val="22"/>
          <w:lang w:eastAsia="en-GB"/>
          <w14:ligatures w14:val="none"/>
        </w:rPr>
        <w:t>.</w:t>
      </w:r>
    </w:p>
    <w:p w14:paraId="146539F5" w14:textId="5C331CDA" w:rsidR="00767A6E" w:rsidRDefault="00767A6E" w:rsidP="0055016C">
      <w:pPr>
        <w:pStyle w:val="ListParagraph"/>
        <w:numPr>
          <w:ilvl w:val="0"/>
          <w:numId w:val="16"/>
        </w:numPr>
        <w:spacing w:after="120" w:line="240" w:lineRule="auto"/>
        <w:contextualSpacing w:val="0"/>
        <w:rPr>
          <w:rFonts w:ascii="Calibri" w:eastAsia="Times New Roman" w:hAnsi="Calibri" w:cs="Calibri"/>
          <w:color w:val="1F1F1F"/>
          <w:kern w:val="0"/>
          <w:sz w:val="22"/>
          <w:szCs w:val="22"/>
          <w:lang w:eastAsia="en-GB"/>
          <w14:ligatures w14:val="none"/>
        </w:rPr>
      </w:pPr>
      <w:r w:rsidRPr="00767A6E">
        <w:rPr>
          <w:rFonts w:ascii="Calibri" w:eastAsia="Times New Roman" w:hAnsi="Calibri" w:cs="Calibri"/>
          <w:color w:val="1F1F1F"/>
          <w:kern w:val="0"/>
          <w:sz w:val="22"/>
          <w:szCs w:val="22"/>
          <w:lang w:eastAsia="en-GB"/>
          <w14:ligatures w14:val="none"/>
        </w:rPr>
        <w:t>Represent the Limbe Wildlife Centre and Pandrillus Cameroon in official matters</w:t>
      </w:r>
      <w:r w:rsidR="005D5332">
        <w:rPr>
          <w:rFonts w:ascii="Calibri" w:eastAsia="Times New Roman" w:hAnsi="Calibri" w:cs="Calibri"/>
          <w:color w:val="1F1F1F"/>
          <w:kern w:val="0"/>
          <w:sz w:val="22"/>
          <w:szCs w:val="22"/>
          <w:lang w:eastAsia="en-GB"/>
          <w14:ligatures w14:val="none"/>
        </w:rPr>
        <w:t>:</w:t>
      </w:r>
      <w:r w:rsidRPr="00767A6E">
        <w:rPr>
          <w:rFonts w:ascii="Calibri" w:eastAsia="Times New Roman" w:hAnsi="Calibri" w:cs="Calibri"/>
          <w:color w:val="1F1F1F"/>
          <w:kern w:val="0"/>
          <w:sz w:val="22"/>
          <w:szCs w:val="22"/>
          <w:lang w:eastAsia="en-GB"/>
          <w14:ligatures w14:val="none"/>
        </w:rPr>
        <w:t xml:space="preserve"> to donors, the press, the Government of Cameroon, and other internal and external stakeholders.</w:t>
      </w:r>
    </w:p>
    <w:p w14:paraId="3EA68D90" w14:textId="4E1965AB" w:rsidR="0098547C" w:rsidRPr="000A1CF0" w:rsidRDefault="0098547C" w:rsidP="0055016C">
      <w:pPr>
        <w:pStyle w:val="ListParagraph"/>
        <w:numPr>
          <w:ilvl w:val="0"/>
          <w:numId w:val="16"/>
        </w:numPr>
        <w:spacing w:after="120" w:line="240" w:lineRule="auto"/>
        <w:contextualSpacing w:val="0"/>
        <w:rPr>
          <w:rFonts w:ascii="Calibri" w:eastAsia="Times New Roman" w:hAnsi="Calibri" w:cs="Calibri"/>
          <w:color w:val="1F1F1F"/>
          <w:kern w:val="0"/>
          <w:sz w:val="22"/>
          <w:szCs w:val="22"/>
          <w:lang w:eastAsia="en-GB"/>
          <w14:ligatures w14:val="none"/>
        </w:rPr>
      </w:pPr>
      <w:r w:rsidRPr="00FE7665">
        <w:rPr>
          <w:rFonts w:ascii="Calibri" w:eastAsia="Times New Roman" w:hAnsi="Calibri" w:cs="Calibri"/>
          <w:color w:val="1F1F1F"/>
          <w:kern w:val="0"/>
          <w:sz w:val="22"/>
          <w:szCs w:val="22"/>
          <w:lang w:eastAsia="en-GB"/>
          <w14:ligatures w14:val="none"/>
        </w:rPr>
        <w:lastRenderedPageBreak/>
        <w:t>Develop and manage the overall project budget</w:t>
      </w:r>
      <w:r w:rsidR="00C25213" w:rsidRPr="00FE7665">
        <w:rPr>
          <w:rFonts w:ascii="Calibri" w:eastAsia="Times New Roman" w:hAnsi="Calibri" w:cs="Calibri"/>
          <w:color w:val="1F1F1F"/>
          <w:kern w:val="0"/>
          <w:sz w:val="22"/>
          <w:szCs w:val="22"/>
          <w:lang w:eastAsia="en-GB"/>
          <w14:ligatures w14:val="none"/>
        </w:rPr>
        <w:t xml:space="preserve"> </w:t>
      </w:r>
      <w:r w:rsidRPr="00FE7665">
        <w:rPr>
          <w:rFonts w:ascii="Calibri" w:eastAsia="Times New Roman" w:hAnsi="Calibri" w:cs="Calibri"/>
          <w:color w:val="1F1F1F"/>
          <w:kern w:val="0"/>
          <w:sz w:val="22"/>
          <w:szCs w:val="22"/>
          <w:lang w:eastAsia="en-GB"/>
          <w14:ligatures w14:val="none"/>
        </w:rPr>
        <w:t>and</w:t>
      </w:r>
      <w:r w:rsidR="00735382" w:rsidRPr="00FE7665">
        <w:rPr>
          <w:rFonts w:ascii="Calibri" w:eastAsia="Times New Roman" w:hAnsi="Calibri" w:cs="Calibri"/>
          <w:color w:val="1F1F1F"/>
          <w:kern w:val="0"/>
          <w:sz w:val="22"/>
          <w:szCs w:val="22"/>
          <w:lang w:eastAsia="en-GB"/>
          <w14:ligatures w14:val="none"/>
        </w:rPr>
        <w:t xml:space="preserve"> preparation of technical and financial reports as required by the Country Director and Board.</w:t>
      </w:r>
    </w:p>
    <w:p w14:paraId="2307103A" w14:textId="4884B4BA" w:rsidR="00977629" w:rsidRPr="00977629" w:rsidRDefault="00000000" w:rsidP="00C93AF5">
      <w:pPr>
        <w:shd w:val="clear" w:color="auto" w:fill="FFFFFF"/>
        <w:spacing w:after="120" w:line="240" w:lineRule="auto"/>
        <w:ind w:left="357"/>
        <w:rPr>
          <w:rFonts w:ascii="Calibri" w:eastAsia="Times New Roman" w:hAnsi="Calibri" w:cs="Calibri"/>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pict w14:anchorId="610644A7">
          <v:rect id="_x0000_i1045" style="width:0;height:1.5pt" o:hralign="center" o:hrstd="t" o:hr="t" fillcolor="#a0a0a0" stroked="f"/>
        </w:pict>
      </w:r>
    </w:p>
    <w:p w14:paraId="3E2407A8" w14:textId="6FFE1516" w:rsidR="0051215E" w:rsidRPr="0051215E" w:rsidRDefault="0051215E"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Desired Profile</w:t>
      </w:r>
    </w:p>
    <w:p w14:paraId="0746880F" w14:textId="77777777" w:rsidR="0051215E" w:rsidRPr="0051215E" w:rsidRDefault="0051215E"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Experience &amp; Expertise</w:t>
      </w:r>
    </w:p>
    <w:p w14:paraId="4F7A53C5" w14:textId="786C2FDC" w:rsidR="00162BE3" w:rsidRPr="00162BE3" w:rsidRDefault="00162BE3" w:rsidP="0055016C">
      <w:pPr>
        <w:pStyle w:val="ListParagraph"/>
        <w:numPr>
          <w:ilvl w:val="0"/>
          <w:numId w:val="7"/>
        </w:numPr>
        <w:spacing w:after="120" w:line="240" w:lineRule="auto"/>
        <w:contextualSpacing w:val="0"/>
        <w:rPr>
          <w:rFonts w:ascii="Calibri" w:eastAsia="Times New Roman" w:hAnsi="Calibri" w:cs="Calibri"/>
          <w:color w:val="1F1F1F"/>
          <w:kern w:val="0"/>
          <w:sz w:val="22"/>
          <w:szCs w:val="22"/>
          <w:lang w:eastAsia="en-GB"/>
          <w14:ligatures w14:val="none"/>
        </w:rPr>
      </w:pPr>
      <w:r w:rsidRPr="00162BE3">
        <w:rPr>
          <w:rFonts w:ascii="Calibri" w:eastAsia="Times New Roman" w:hAnsi="Calibri" w:cs="Calibri"/>
          <w:color w:val="1F1F1F"/>
          <w:kern w:val="0"/>
          <w:sz w:val="22"/>
          <w:szCs w:val="22"/>
          <w:lang w:eastAsia="en-GB"/>
          <w14:ligatures w14:val="none"/>
        </w:rPr>
        <w:t>Proven leadership and management experience, preferably in a zoo, wildlife centre, or conservation NGO; strong transferable experience from other sectors als</w:t>
      </w:r>
      <w:r w:rsidR="0055016C">
        <w:rPr>
          <w:rFonts w:ascii="Calibri" w:eastAsia="Times New Roman" w:hAnsi="Calibri" w:cs="Calibri"/>
          <w:color w:val="1F1F1F"/>
          <w:kern w:val="0"/>
          <w:sz w:val="22"/>
          <w:szCs w:val="22"/>
          <w:lang w:eastAsia="en-GB"/>
          <w14:ligatures w14:val="none"/>
        </w:rPr>
        <w:t>o</w:t>
      </w:r>
      <w:r w:rsidRPr="00162BE3">
        <w:rPr>
          <w:rFonts w:ascii="Calibri" w:eastAsia="Times New Roman" w:hAnsi="Calibri" w:cs="Calibri"/>
          <w:color w:val="1F1F1F"/>
          <w:kern w:val="0"/>
          <w:sz w:val="22"/>
          <w:szCs w:val="22"/>
          <w:lang w:eastAsia="en-GB"/>
          <w14:ligatures w14:val="none"/>
        </w:rPr>
        <w:t xml:space="preserve"> considered.</w:t>
      </w:r>
    </w:p>
    <w:p w14:paraId="68478849" w14:textId="7B6E6BE2" w:rsidR="0051215E" w:rsidRPr="0051215E" w:rsidRDefault="00A7110A" w:rsidP="0055016C">
      <w:pPr>
        <w:numPr>
          <w:ilvl w:val="0"/>
          <w:numId w:val="7"/>
        </w:num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Animal care management</w:t>
      </w:r>
      <w:r w:rsidR="00131B0D">
        <w:rPr>
          <w:rFonts w:ascii="Calibri" w:eastAsia="Times New Roman" w:hAnsi="Calibri" w:cs="Calibri"/>
          <w:color w:val="1F1F1F"/>
          <w:kern w:val="0"/>
          <w:sz w:val="22"/>
          <w:szCs w:val="22"/>
          <w:lang w:eastAsia="en-GB"/>
          <w14:ligatures w14:val="none"/>
        </w:rPr>
        <w:t xml:space="preserve"> useful</w:t>
      </w:r>
      <w:r>
        <w:rPr>
          <w:rFonts w:ascii="Calibri" w:eastAsia="Times New Roman" w:hAnsi="Calibri" w:cs="Calibri"/>
          <w:color w:val="1F1F1F"/>
          <w:kern w:val="0"/>
          <w:sz w:val="22"/>
          <w:szCs w:val="22"/>
          <w:lang w:eastAsia="en-GB"/>
          <w14:ligatures w14:val="none"/>
        </w:rPr>
        <w:t>, preferably with African primates</w:t>
      </w:r>
    </w:p>
    <w:p w14:paraId="1B444265" w14:textId="72F1A042" w:rsidR="0051215E" w:rsidRPr="0051215E" w:rsidRDefault="0051215E" w:rsidP="0055016C">
      <w:pPr>
        <w:numPr>
          <w:ilvl w:val="0"/>
          <w:numId w:val="7"/>
        </w:num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Experience working in Africa and/or tropical environments is a major advantage</w:t>
      </w:r>
    </w:p>
    <w:p w14:paraId="24B3E96C" w14:textId="77777777" w:rsidR="0051215E" w:rsidRPr="0051215E" w:rsidRDefault="0051215E"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Skills &amp; Attributes</w:t>
      </w:r>
    </w:p>
    <w:p w14:paraId="250E87B6" w14:textId="73AD28C2" w:rsidR="0051215E" w:rsidRPr="0051215E" w:rsidRDefault="0051215E" w:rsidP="0055016C">
      <w:pPr>
        <w:numPr>
          <w:ilvl w:val="0"/>
          <w:numId w:val="8"/>
        </w:num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Excellent leadership, organisation, and written/verbal communication skills</w:t>
      </w:r>
    </w:p>
    <w:p w14:paraId="397922CA" w14:textId="48B6C828" w:rsidR="0051215E" w:rsidRPr="0051215E" w:rsidRDefault="006A2BDA" w:rsidP="0055016C">
      <w:pPr>
        <w:numPr>
          <w:ilvl w:val="0"/>
          <w:numId w:val="8"/>
        </w:num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Goo</w:t>
      </w:r>
      <w:r w:rsidR="00313786">
        <w:rPr>
          <w:rFonts w:ascii="Calibri" w:eastAsia="Times New Roman" w:hAnsi="Calibri" w:cs="Calibri"/>
          <w:color w:val="1F1F1F"/>
          <w:kern w:val="0"/>
          <w:sz w:val="22"/>
          <w:szCs w:val="22"/>
          <w:lang w:eastAsia="en-GB"/>
          <w14:ligatures w14:val="none"/>
        </w:rPr>
        <w:t>d</w:t>
      </w:r>
      <w:r>
        <w:rPr>
          <w:rFonts w:ascii="Calibri" w:eastAsia="Times New Roman" w:hAnsi="Calibri" w:cs="Calibri"/>
          <w:color w:val="1F1F1F"/>
          <w:kern w:val="0"/>
          <w:sz w:val="22"/>
          <w:szCs w:val="22"/>
          <w:lang w:eastAsia="en-GB"/>
          <w14:ligatures w14:val="none"/>
        </w:rPr>
        <w:t xml:space="preserve"> f</w:t>
      </w:r>
      <w:r w:rsidR="005C0F3D">
        <w:rPr>
          <w:rFonts w:ascii="Calibri" w:eastAsia="Times New Roman" w:hAnsi="Calibri" w:cs="Calibri"/>
          <w:color w:val="1F1F1F"/>
          <w:kern w:val="0"/>
          <w:sz w:val="22"/>
          <w:szCs w:val="22"/>
          <w:lang w:eastAsia="en-GB"/>
          <w14:ligatures w14:val="none"/>
        </w:rPr>
        <w:t>inancial numeracy and IT proficiency (Microsoft Office</w:t>
      </w:r>
      <w:r w:rsidR="00FB31DB">
        <w:rPr>
          <w:rFonts w:ascii="Calibri" w:eastAsia="Times New Roman" w:hAnsi="Calibri" w:cs="Calibri"/>
          <w:color w:val="1F1F1F"/>
          <w:kern w:val="0"/>
          <w:sz w:val="22"/>
          <w:szCs w:val="22"/>
          <w:lang w:eastAsia="en-GB"/>
          <w14:ligatures w14:val="none"/>
        </w:rPr>
        <w:t>, Word,</w:t>
      </w:r>
      <w:r w:rsidR="005C0F3D">
        <w:rPr>
          <w:rFonts w:ascii="Calibri" w:eastAsia="Times New Roman" w:hAnsi="Calibri" w:cs="Calibri"/>
          <w:color w:val="1F1F1F"/>
          <w:kern w:val="0"/>
          <w:sz w:val="22"/>
          <w:szCs w:val="22"/>
          <w:lang w:eastAsia="en-GB"/>
          <w14:ligatures w14:val="none"/>
        </w:rPr>
        <w:t xml:space="preserve"> Excel</w:t>
      </w:r>
      <w:r w:rsidR="00313786">
        <w:rPr>
          <w:rFonts w:ascii="Calibri" w:eastAsia="Times New Roman" w:hAnsi="Calibri" w:cs="Calibri"/>
          <w:color w:val="1F1F1F"/>
          <w:kern w:val="0"/>
          <w:sz w:val="22"/>
          <w:szCs w:val="22"/>
          <w:lang w:eastAsia="en-GB"/>
          <w14:ligatures w14:val="none"/>
        </w:rPr>
        <w:t xml:space="preserve"> etc.</w:t>
      </w:r>
      <w:r w:rsidR="005C0F3D">
        <w:rPr>
          <w:rFonts w:ascii="Calibri" w:eastAsia="Times New Roman" w:hAnsi="Calibri" w:cs="Calibri"/>
          <w:color w:val="1F1F1F"/>
          <w:kern w:val="0"/>
          <w:sz w:val="22"/>
          <w:szCs w:val="22"/>
          <w:lang w:eastAsia="en-GB"/>
          <w14:ligatures w14:val="none"/>
        </w:rPr>
        <w:t>)</w:t>
      </w:r>
    </w:p>
    <w:p w14:paraId="773878C5" w14:textId="77777777" w:rsidR="0051215E" w:rsidRPr="0051215E" w:rsidRDefault="0051215E" w:rsidP="0055016C">
      <w:pPr>
        <w:numPr>
          <w:ilvl w:val="0"/>
          <w:numId w:val="8"/>
        </w:num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Physically fit and adaptable to field conditions</w:t>
      </w:r>
    </w:p>
    <w:p w14:paraId="4C7E1228" w14:textId="7CFE727B" w:rsidR="0051215E" w:rsidRPr="0051215E" w:rsidRDefault="0051215E" w:rsidP="0055016C">
      <w:pPr>
        <w:numPr>
          <w:ilvl w:val="0"/>
          <w:numId w:val="8"/>
        </w:num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Fluency in English required, French is an asset</w:t>
      </w:r>
    </w:p>
    <w:p w14:paraId="1B8B5449" w14:textId="77777777" w:rsidR="0051215E" w:rsidRPr="0051215E" w:rsidRDefault="0051215E"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Education</w:t>
      </w:r>
    </w:p>
    <w:p w14:paraId="4B2D407F" w14:textId="2DDADBAD" w:rsidR="0051215E" w:rsidRPr="0051215E" w:rsidRDefault="0051215E" w:rsidP="0055016C">
      <w:pPr>
        <w:numPr>
          <w:ilvl w:val="0"/>
          <w:numId w:val="9"/>
        </w:num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Relevant degree preferred; veterinary, conservation or biological sciences knowledge a plus; equivalent practical experience considered</w:t>
      </w:r>
    </w:p>
    <w:p w14:paraId="22102905" w14:textId="77777777" w:rsidR="0051215E" w:rsidRPr="0051215E" w:rsidRDefault="00000000"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pict w14:anchorId="353B8F32">
          <v:rect id="_x0000_i1029" style="width:0;height:1.5pt" o:hralign="center" o:hrstd="t" o:hr="t" fillcolor="#a0a0a0" stroked="f"/>
        </w:pict>
      </w:r>
    </w:p>
    <w:p w14:paraId="61027955" w14:textId="77777777" w:rsidR="0051215E" w:rsidRPr="0051215E" w:rsidRDefault="0051215E"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Compensation &amp; Benefits</w:t>
      </w:r>
    </w:p>
    <w:p w14:paraId="308929C1" w14:textId="77777777" w:rsidR="00B64FDD" w:rsidRPr="0051215E" w:rsidRDefault="00B64FDD" w:rsidP="0055016C">
      <w:pPr>
        <w:numPr>
          <w:ilvl w:val="0"/>
          <w:numId w:val="10"/>
        </w:num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Accommodation provided in Limbe (with cleaning and security)</w:t>
      </w:r>
    </w:p>
    <w:p w14:paraId="1913AEB4" w14:textId="77777777" w:rsidR="00B64FDD" w:rsidRPr="0051215E" w:rsidRDefault="00B64FDD" w:rsidP="0055016C">
      <w:pPr>
        <w:numPr>
          <w:ilvl w:val="0"/>
          <w:numId w:val="10"/>
        </w:numPr>
        <w:spacing w:after="120" w:line="240" w:lineRule="auto"/>
        <w:ind w:left="714" w:hanging="357"/>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All reasonable living expenses covered</w:t>
      </w:r>
    </w:p>
    <w:p w14:paraId="2321DDD9" w14:textId="70821B59" w:rsidR="00B64FDD" w:rsidRPr="00941E81" w:rsidRDefault="00B64FDD" w:rsidP="0055016C">
      <w:pPr>
        <w:numPr>
          <w:ilvl w:val="0"/>
          <w:numId w:val="10"/>
        </w:numPr>
        <w:spacing w:after="120" w:line="240" w:lineRule="auto"/>
        <w:ind w:left="714" w:hanging="357"/>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rPr>
        <w:t>Monthly stipend / salary: competitive for the sector; details discussed on application</w:t>
      </w:r>
    </w:p>
    <w:p w14:paraId="654898FC" w14:textId="78F8B5D0" w:rsidR="00B64FDD" w:rsidRPr="0051215E" w:rsidRDefault="00B64FDD" w:rsidP="0055016C">
      <w:pPr>
        <w:numPr>
          <w:ilvl w:val="0"/>
          <w:numId w:val="10"/>
        </w:numPr>
        <w:spacing w:after="120" w:line="240" w:lineRule="auto"/>
        <w:ind w:left="714" w:hanging="357"/>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rPr>
        <w:t xml:space="preserve">A central role in developing </w:t>
      </w:r>
      <w:r w:rsidR="00CF47E0">
        <w:rPr>
          <w:rFonts w:ascii="Calibri" w:eastAsia="Times New Roman" w:hAnsi="Calibri" w:cs="Calibri"/>
          <w:color w:val="1F1F1F"/>
          <w:kern w:val="0"/>
          <w:sz w:val="22"/>
          <w:szCs w:val="22"/>
          <w:lang w:eastAsia="en-GB"/>
        </w:rPr>
        <w:t xml:space="preserve">LWC and </w:t>
      </w:r>
      <w:r>
        <w:rPr>
          <w:rFonts w:ascii="Calibri" w:eastAsia="Times New Roman" w:hAnsi="Calibri" w:cs="Calibri"/>
          <w:color w:val="1F1F1F"/>
          <w:kern w:val="0"/>
          <w:sz w:val="22"/>
          <w:szCs w:val="22"/>
          <w:lang w:eastAsia="en-GB"/>
        </w:rPr>
        <w:t>a major new conservation project within Mount Cameroon National Park</w:t>
      </w:r>
      <w:r w:rsidR="0084789D">
        <w:rPr>
          <w:rFonts w:ascii="Calibri" w:eastAsia="Times New Roman" w:hAnsi="Calibri" w:cs="Calibri"/>
          <w:color w:val="1F1F1F"/>
          <w:kern w:val="0"/>
          <w:sz w:val="22"/>
          <w:szCs w:val="22"/>
          <w:lang w:eastAsia="en-GB"/>
        </w:rPr>
        <w:t xml:space="preserve"> – clear scope to grow professionally</w:t>
      </w:r>
      <w:r w:rsidR="00F37B7D">
        <w:rPr>
          <w:rFonts w:ascii="Calibri" w:eastAsia="Times New Roman" w:hAnsi="Calibri" w:cs="Calibri"/>
          <w:color w:val="1F1F1F"/>
          <w:kern w:val="0"/>
          <w:sz w:val="22"/>
          <w:szCs w:val="22"/>
          <w:lang w:eastAsia="en-GB"/>
        </w:rPr>
        <w:t>, pathway to Country Director</w:t>
      </w:r>
    </w:p>
    <w:p w14:paraId="2D21DC81" w14:textId="77777777" w:rsidR="00B64FDD" w:rsidRPr="0051215E" w:rsidRDefault="00B64FDD" w:rsidP="0055016C">
      <w:pPr>
        <w:numPr>
          <w:ilvl w:val="0"/>
          <w:numId w:val="10"/>
        </w:numPr>
        <w:spacing w:after="120" w:line="240" w:lineRule="auto"/>
        <w:ind w:left="714" w:hanging="357"/>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21 working days annual leave</w:t>
      </w:r>
    </w:p>
    <w:p w14:paraId="07151C5B" w14:textId="4C4683C4" w:rsidR="00B64FDD" w:rsidRPr="0051215E" w:rsidRDefault="00B64FDD" w:rsidP="0055016C">
      <w:pPr>
        <w:numPr>
          <w:ilvl w:val="0"/>
          <w:numId w:val="10"/>
        </w:num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One annual return flight per year (after one year of service)</w:t>
      </w:r>
    </w:p>
    <w:p w14:paraId="36809BB0" w14:textId="77777777" w:rsidR="0051215E" w:rsidRPr="0051215E" w:rsidRDefault="00000000"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pict w14:anchorId="48F13AF8">
          <v:rect id="_x0000_i1030" style="width:0;height:1.5pt" o:hralign="center" o:hrstd="t" o:hr="t" fillcolor="#a0a0a0" stroked="f"/>
        </w:pict>
      </w:r>
    </w:p>
    <w:p w14:paraId="7EE173A5" w14:textId="77777777" w:rsidR="0051215E" w:rsidRPr="0051215E" w:rsidRDefault="0051215E"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How to Apply</w:t>
      </w:r>
    </w:p>
    <w:p w14:paraId="7BA3CA24" w14:textId="3D6609EE" w:rsidR="004E0A54" w:rsidRDefault="0051215E" w:rsidP="0055016C">
      <w:p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Please send CV and cover letter to:</w:t>
      </w:r>
      <w:r w:rsidR="00C93AF5">
        <w:rPr>
          <w:rFonts w:ascii="Calibri" w:eastAsia="Times New Roman" w:hAnsi="Calibri" w:cs="Calibri"/>
          <w:color w:val="1F1F1F"/>
          <w:kern w:val="0"/>
          <w:sz w:val="22"/>
          <w:szCs w:val="22"/>
          <w:lang w:eastAsia="en-GB"/>
          <w14:ligatures w14:val="none"/>
        </w:rPr>
        <w:t xml:space="preserve"> </w:t>
      </w:r>
      <w:r w:rsidRPr="00497C14">
        <w:rPr>
          <w:rFonts w:ascii="Calibri" w:eastAsia="Times New Roman" w:hAnsi="Calibri" w:cs="Calibri"/>
          <w:b/>
          <w:bCs/>
          <w:color w:val="1F1F1F"/>
          <w:kern w:val="0"/>
          <w:sz w:val="22"/>
          <w:szCs w:val="22"/>
          <w:u w:val="single"/>
          <w:lang w:eastAsia="en-GB"/>
          <w14:ligatures w14:val="none"/>
        </w:rPr>
        <w:t>manager@limbewildlife.org</w:t>
      </w:r>
      <w:r>
        <w:rPr>
          <w:rFonts w:ascii="Calibri" w:eastAsia="Times New Roman" w:hAnsi="Calibri" w:cs="Calibri"/>
          <w:color w:val="1F1F1F"/>
          <w:kern w:val="0"/>
          <w:sz w:val="22"/>
          <w:szCs w:val="22"/>
          <w:lang w:eastAsia="en-GB"/>
          <w14:ligatures w14:val="none"/>
        </w:rPr>
        <w:t xml:space="preserve"> and </w:t>
      </w:r>
      <w:r w:rsidRPr="00497C14">
        <w:rPr>
          <w:rFonts w:ascii="Calibri" w:eastAsia="Times New Roman" w:hAnsi="Calibri" w:cs="Calibri"/>
          <w:b/>
          <w:bCs/>
          <w:kern w:val="0"/>
          <w:sz w:val="22"/>
          <w:szCs w:val="22"/>
          <w:u w:val="single"/>
          <w:lang w:eastAsia="en-GB"/>
          <w14:ligatures w14:val="none"/>
        </w:rPr>
        <w:t>fundraising@limbewildlife.org</w:t>
      </w:r>
    </w:p>
    <w:p w14:paraId="41146481" w14:textId="782D3279" w:rsidR="00B873A9" w:rsidRPr="00D149B6" w:rsidRDefault="00061504" w:rsidP="0055016C">
      <w:pPr>
        <w:spacing w:after="120" w:line="240" w:lineRule="auto"/>
        <w:rPr>
          <w:rFonts w:ascii="Calibri" w:eastAsia="Times New Roman" w:hAnsi="Calibri" w:cs="Calibri"/>
          <w:color w:val="1F1F1F"/>
          <w:kern w:val="0"/>
          <w:sz w:val="22"/>
          <w:szCs w:val="22"/>
          <w:lang w:eastAsia="en-GB"/>
          <w14:ligatures w14:val="none"/>
        </w:rPr>
      </w:pPr>
      <w:r>
        <w:rPr>
          <w:rFonts w:ascii="Calibri" w:eastAsia="Times New Roman" w:hAnsi="Calibri" w:cs="Calibri"/>
          <w:b/>
          <w:bCs/>
          <w:color w:val="1F1F1F"/>
          <w:kern w:val="0"/>
          <w:sz w:val="22"/>
          <w:szCs w:val="22"/>
          <w:lang w:eastAsia="en-GB"/>
        </w:rPr>
        <w:t>Applications are open until 19</w:t>
      </w:r>
      <w:r>
        <w:rPr>
          <w:rFonts w:ascii="Calibri" w:eastAsia="Times New Roman" w:hAnsi="Calibri" w:cs="Calibri"/>
          <w:b/>
          <w:bCs/>
          <w:color w:val="1F1F1F"/>
          <w:kern w:val="0"/>
          <w:sz w:val="22"/>
          <w:szCs w:val="22"/>
          <w:vertAlign w:val="superscript"/>
          <w:lang w:eastAsia="en-GB"/>
        </w:rPr>
        <w:t>th</w:t>
      </w:r>
      <w:r>
        <w:rPr>
          <w:rFonts w:ascii="Calibri" w:eastAsia="Times New Roman" w:hAnsi="Calibri" w:cs="Calibri"/>
          <w:b/>
          <w:bCs/>
          <w:color w:val="1F1F1F"/>
          <w:kern w:val="0"/>
          <w:sz w:val="22"/>
          <w:szCs w:val="22"/>
          <w:lang w:eastAsia="en-GB"/>
        </w:rPr>
        <w:t xml:space="preserve"> July.</w:t>
      </w:r>
      <w:r>
        <w:rPr>
          <w:rFonts w:ascii="Calibri" w:eastAsia="Times New Roman" w:hAnsi="Calibri" w:cs="Calibri"/>
          <w:color w:val="1F1F1F"/>
          <w:kern w:val="0"/>
          <w:sz w:val="22"/>
          <w:szCs w:val="22"/>
          <w:lang w:eastAsia="en-GB"/>
        </w:rPr>
        <w:t xml:space="preserve"> We encourage early applications as </w:t>
      </w:r>
      <w:r>
        <w:rPr>
          <w:rFonts w:ascii="Calibri" w:eastAsia="Times New Roman" w:hAnsi="Calibri" w:cs="Calibri"/>
          <w:b/>
          <w:bCs/>
          <w:color w:val="1F1F1F"/>
          <w:kern w:val="0"/>
          <w:sz w:val="22"/>
          <w:szCs w:val="22"/>
          <w:lang w:eastAsia="en-GB"/>
        </w:rPr>
        <w:t>we may appoint before the closing date.</w:t>
      </w:r>
    </w:p>
    <w:p w14:paraId="46607BCF" w14:textId="77777777" w:rsidR="00B873A9" w:rsidRPr="0051215E" w:rsidRDefault="00B873A9"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14:ligatures w14:val="none"/>
        </w:rPr>
        <w:t>Your cover letter should include:</w:t>
      </w:r>
    </w:p>
    <w:p w14:paraId="7E7A90F5" w14:textId="77777777" w:rsidR="00B873A9" w:rsidRPr="0051215E" w:rsidRDefault="00B873A9" w:rsidP="0055016C">
      <w:pPr>
        <w:numPr>
          <w:ilvl w:val="0"/>
          <w:numId w:val="11"/>
        </w:numPr>
        <w:spacing w:after="60" w:line="240" w:lineRule="auto"/>
        <w:ind w:left="714" w:hanging="357"/>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Motivation for applying and where you heard about the position</w:t>
      </w:r>
    </w:p>
    <w:p w14:paraId="3F180243" w14:textId="77777777" w:rsidR="00B873A9" w:rsidRPr="0051215E" w:rsidRDefault="00B873A9" w:rsidP="0055016C">
      <w:pPr>
        <w:numPr>
          <w:ilvl w:val="0"/>
          <w:numId w:val="11"/>
        </w:numPr>
        <w:spacing w:after="60" w:line="240" w:lineRule="auto"/>
        <w:ind w:left="714" w:hanging="357"/>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Relevant experience and suitability for the role</w:t>
      </w:r>
    </w:p>
    <w:p w14:paraId="171B968A" w14:textId="77777777" w:rsidR="00B873A9" w:rsidRDefault="00B873A9" w:rsidP="0055016C">
      <w:pPr>
        <w:numPr>
          <w:ilvl w:val="0"/>
          <w:numId w:val="11"/>
        </w:numPr>
        <w:spacing w:after="60" w:line="240" w:lineRule="auto"/>
        <w:ind w:left="714" w:hanging="357"/>
        <w:rPr>
          <w:rFonts w:ascii="Calibri" w:eastAsia="Times New Roman" w:hAnsi="Calibri" w:cs="Calibri"/>
          <w:color w:val="1F1F1F"/>
          <w:kern w:val="0"/>
          <w:sz w:val="22"/>
          <w:szCs w:val="22"/>
          <w:lang w:eastAsia="en-GB"/>
          <w14:ligatures w14:val="none"/>
        </w:rPr>
      </w:pPr>
      <w:r>
        <w:rPr>
          <w:rFonts w:ascii="Calibri" w:eastAsia="Times New Roman" w:hAnsi="Calibri" w:cs="Calibri"/>
          <w:color w:val="1F1F1F"/>
          <w:kern w:val="0"/>
          <w:sz w:val="22"/>
          <w:szCs w:val="22"/>
          <w:lang w:eastAsia="en-GB"/>
          <w14:ligatures w14:val="none"/>
        </w:rPr>
        <w:t>Availability and length of commitment</w:t>
      </w:r>
    </w:p>
    <w:p w14:paraId="05A1CBDF" w14:textId="24B5995D" w:rsidR="0051215E" w:rsidRPr="00977629" w:rsidRDefault="00B873A9" w:rsidP="0055016C">
      <w:pPr>
        <w:spacing w:after="120" w:line="240" w:lineRule="auto"/>
        <w:rPr>
          <w:rFonts w:ascii="Calibri" w:eastAsia="Times New Roman" w:hAnsi="Calibri" w:cs="Calibri"/>
          <w:b/>
          <w:bCs/>
          <w:color w:val="1F1F1F"/>
          <w:kern w:val="0"/>
          <w:sz w:val="22"/>
          <w:szCs w:val="22"/>
          <w:lang w:eastAsia="en-GB"/>
          <w14:ligatures w14:val="none"/>
        </w:rPr>
      </w:pPr>
      <w:r>
        <w:rPr>
          <w:rFonts w:ascii="Calibri" w:eastAsia="Times New Roman" w:hAnsi="Calibri" w:cs="Calibri"/>
          <w:b/>
          <w:bCs/>
          <w:color w:val="1F1F1F"/>
          <w:kern w:val="0"/>
          <w:sz w:val="22"/>
          <w:szCs w:val="22"/>
          <w:lang w:eastAsia="en-GB"/>
        </w:rPr>
        <w:t>Pre-employment health requirements (must be in place before starting):</w:t>
      </w:r>
      <w:r>
        <w:rPr>
          <w:rFonts w:ascii="Calibri" w:eastAsia="Times New Roman" w:hAnsi="Calibri" w:cs="Calibri"/>
          <w:b/>
          <w:bCs/>
          <w:color w:val="1F1F1F"/>
          <w:kern w:val="0"/>
          <w:sz w:val="22"/>
          <w:szCs w:val="22"/>
          <w:lang w:eastAsia="en-GB"/>
        </w:rPr>
        <w:br/>
      </w:r>
      <w:r>
        <w:rPr>
          <w:rFonts w:ascii="Calibri" w:eastAsia="Times New Roman" w:hAnsi="Calibri" w:cs="Calibri"/>
          <w:color w:val="1F1F1F"/>
          <w:kern w:val="0"/>
          <w:sz w:val="22"/>
          <w:szCs w:val="22"/>
          <w:lang w:eastAsia="en-GB"/>
          <w14:ligatures w14:val="none"/>
        </w:rPr>
        <w:t>Yellow fever certificate, TB test and proof of up-to-date vaccinations (Hepatitis B, Diphtheria, Tetanus, Polio) are required.</w:t>
      </w:r>
    </w:p>
    <w:sectPr w:rsidR="0051215E" w:rsidRPr="0097762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C3421" w14:textId="77777777" w:rsidR="00022175" w:rsidRDefault="00022175" w:rsidP="0052190A">
      <w:pPr>
        <w:spacing w:after="0" w:line="240" w:lineRule="auto"/>
      </w:pPr>
      <w:r>
        <w:separator/>
      </w:r>
    </w:p>
  </w:endnote>
  <w:endnote w:type="continuationSeparator" w:id="0">
    <w:p w14:paraId="4AAE5F9A" w14:textId="77777777" w:rsidR="00022175" w:rsidRDefault="00022175" w:rsidP="0052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9EC43" w14:textId="77777777" w:rsidR="00022175" w:rsidRDefault="00022175" w:rsidP="0052190A">
      <w:pPr>
        <w:spacing w:after="0" w:line="240" w:lineRule="auto"/>
      </w:pPr>
      <w:r>
        <w:separator/>
      </w:r>
    </w:p>
  </w:footnote>
  <w:footnote w:type="continuationSeparator" w:id="0">
    <w:p w14:paraId="58C3BA56" w14:textId="77777777" w:rsidR="00022175" w:rsidRDefault="00022175" w:rsidP="00521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1503B" w14:textId="77ED663D" w:rsidR="0052190A" w:rsidRDefault="00DE0BE2">
    <w:pPr>
      <w:pStyle w:val="Header"/>
      <w:rPr>
        <w:rFonts w:ascii="Helvetica Neue" w:eastAsia="Times New Roman" w:hAnsi="Helvetica Neue" w:cs="Times New Roman"/>
        <w:b/>
        <w:bCs/>
        <w:color w:val="1F1F1F"/>
        <w:kern w:val="0"/>
        <w:sz w:val="20"/>
        <w:szCs w:val="20"/>
        <w:lang w:eastAsia="en-GB"/>
        <w14:ligatures w14:val="none"/>
      </w:rPr>
    </w:pPr>
    <w:r w:rsidRPr="00A033C4">
      <w:rPr>
        <w:noProof/>
        <w:lang w:eastAsia="fr-FR"/>
      </w:rPr>
      <w:drawing>
        <wp:anchor distT="0" distB="0" distL="114300" distR="114300" simplePos="0" relativeHeight="251658240" behindDoc="0" locked="0" layoutInCell="1" allowOverlap="1" wp14:anchorId="144A3AE5" wp14:editId="725CA708">
          <wp:simplePos x="0" y="0"/>
          <wp:positionH relativeFrom="margin">
            <wp:posOffset>5029200</wp:posOffset>
          </wp:positionH>
          <wp:positionV relativeFrom="paragraph">
            <wp:posOffset>-240031</wp:posOffset>
          </wp:positionV>
          <wp:extent cx="696681" cy="422045"/>
          <wp:effectExtent l="0" t="0" r="0" b="0"/>
          <wp:wrapNone/>
          <wp:docPr id="28" name="Picture 9" descr="Description: C:\Users\owner\Desktop\LWC proposals\apadrinamientos\Midwinters\he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Description: C:\Users\owner\Desktop\LWC proposals\apadrinamientos\Midwinters\head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833" cy="425772"/>
                  </a:xfrm>
                  <a:prstGeom prst="rect">
                    <a:avLst/>
                  </a:prstGeom>
                </pic:spPr>
              </pic:pic>
            </a:graphicData>
          </a:graphic>
          <wp14:sizeRelH relativeFrom="page">
            <wp14:pctWidth>0</wp14:pctWidth>
          </wp14:sizeRelH>
          <wp14:sizeRelV relativeFrom="page">
            <wp14:pctHeight>0</wp14:pctHeight>
          </wp14:sizeRelV>
        </wp:anchor>
      </w:drawing>
    </w:r>
    <w:r w:rsidR="0052190A" w:rsidRPr="00181B89">
      <w:rPr>
        <w:rFonts w:ascii="Helvetica Neue" w:eastAsia="Times New Roman" w:hAnsi="Helvetica Neue" w:cs="Times New Roman"/>
        <w:b/>
        <w:bCs/>
        <w:color w:val="1F1F1F"/>
        <w:kern w:val="0"/>
        <w:sz w:val="20"/>
        <w:szCs w:val="20"/>
        <w:lang w:eastAsia="en-GB"/>
        <w14:ligatures w14:val="none"/>
      </w:rPr>
      <w:t xml:space="preserve">Join </w:t>
    </w:r>
    <w:r w:rsidR="00975342">
      <w:rPr>
        <w:rFonts w:ascii="Helvetica Neue" w:eastAsia="Times New Roman" w:hAnsi="Helvetica Neue" w:cs="Times New Roman"/>
        <w:b/>
        <w:bCs/>
        <w:color w:val="1F1F1F"/>
        <w:kern w:val="0"/>
        <w:sz w:val="20"/>
        <w:szCs w:val="20"/>
        <w:lang w:eastAsia="en-GB"/>
        <w14:ligatures w14:val="none"/>
      </w:rPr>
      <w:t>o</w:t>
    </w:r>
    <w:r w:rsidR="0052190A" w:rsidRPr="00181B89">
      <w:rPr>
        <w:rFonts w:ascii="Helvetica Neue" w:eastAsia="Times New Roman" w:hAnsi="Helvetica Neue" w:cs="Times New Roman"/>
        <w:b/>
        <w:bCs/>
        <w:color w:val="1F1F1F"/>
        <w:kern w:val="0"/>
        <w:sz w:val="20"/>
        <w:szCs w:val="20"/>
        <w:lang w:eastAsia="en-GB"/>
        <w14:ligatures w14:val="none"/>
      </w:rPr>
      <w:t>ur Mission at Pandrillus Cameroon</w:t>
    </w:r>
  </w:p>
  <w:p w14:paraId="58480F81" w14:textId="45CF054D" w:rsidR="00CE2CE6" w:rsidRPr="00CE2CE6" w:rsidRDefault="00CE2CE6" w:rsidP="009B2EE6">
    <w:pPr>
      <w:widowControl w:val="0"/>
      <w:spacing w:after="0" w:line="240" w:lineRule="auto"/>
      <w:ind w:left="720"/>
      <w:jc w:val="right"/>
      <w:rPr>
        <w:rFonts w:ascii="Century Gothic" w:eastAsia="Times New Roman" w:hAnsi="Century Gothic"/>
        <w:b/>
        <w:sz w:val="22"/>
        <w:szCs w:val="22"/>
        <w:lang w:eastAsia="fr-FR"/>
      </w:rPr>
    </w:pPr>
    <w:r w:rsidRPr="00CE2CE6">
      <w:rPr>
        <w:rFonts w:ascii="Century Gothic" w:eastAsia="Times New Roman" w:hAnsi="Century Gothic"/>
        <w:b/>
        <w:sz w:val="22"/>
        <w:szCs w:val="22"/>
        <w:lang w:eastAsia="fr-FR"/>
      </w:rPr>
      <w:t xml:space="preserve">Limbe </w:t>
    </w:r>
    <w:r w:rsidRPr="00CE2CE6">
      <w:rPr>
        <w:rFonts w:ascii="Century Gothic" w:eastAsia="Times New Roman" w:hAnsi="Century Gothic"/>
        <w:sz w:val="22"/>
        <w:szCs w:val="22"/>
        <w:lang w:eastAsia="fr-FR"/>
      </w:rPr>
      <w:t>Wildlife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1A83A6C"/>
    <w:multiLevelType w:val="multilevel"/>
    <w:tmpl w:val="1BE4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C2020"/>
    <w:multiLevelType w:val="multilevel"/>
    <w:tmpl w:val="2E28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54774"/>
    <w:multiLevelType w:val="multilevel"/>
    <w:tmpl w:val="F8F0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E5864"/>
    <w:multiLevelType w:val="multilevel"/>
    <w:tmpl w:val="6B5E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E4631"/>
    <w:multiLevelType w:val="multilevel"/>
    <w:tmpl w:val="3648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7B368C"/>
    <w:multiLevelType w:val="multilevel"/>
    <w:tmpl w:val="9F68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72F22"/>
    <w:multiLevelType w:val="multilevel"/>
    <w:tmpl w:val="D2FC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4833A1"/>
    <w:multiLevelType w:val="multilevel"/>
    <w:tmpl w:val="B018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674CFB"/>
    <w:multiLevelType w:val="multilevel"/>
    <w:tmpl w:val="ED7E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8A2450"/>
    <w:multiLevelType w:val="multilevel"/>
    <w:tmpl w:val="AE86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AA6E70"/>
    <w:multiLevelType w:val="multilevel"/>
    <w:tmpl w:val="176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5A4979"/>
    <w:multiLevelType w:val="multilevel"/>
    <w:tmpl w:val="E6F2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A63DB7"/>
    <w:multiLevelType w:val="multilevel"/>
    <w:tmpl w:val="C8F4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0808E2"/>
    <w:multiLevelType w:val="hybridMultilevel"/>
    <w:tmpl w:val="EA6E1332"/>
    <w:lvl w:ilvl="0" w:tplc="A5AEA84E">
      <w:start w:val="1"/>
      <w:numFmt w:val="bullet"/>
      <w:lvlText w:val=""/>
      <w:lvlPicBulletId w:val="0"/>
      <w:lvlJc w:val="left"/>
      <w:pPr>
        <w:tabs>
          <w:tab w:val="num" w:pos="720"/>
        </w:tabs>
        <w:ind w:left="720" w:hanging="360"/>
      </w:pPr>
      <w:rPr>
        <w:rFonts w:ascii="Symbol" w:hAnsi="Symbol" w:hint="default"/>
      </w:rPr>
    </w:lvl>
    <w:lvl w:ilvl="1" w:tplc="58D2D116" w:tentative="1">
      <w:start w:val="1"/>
      <w:numFmt w:val="bullet"/>
      <w:lvlText w:val=""/>
      <w:lvlJc w:val="left"/>
      <w:pPr>
        <w:tabs>
          <w:tab w:val="num" w:pos="1440"/>
        </w:tabs>
        <w:ind w:left="1440" w:hanging="360"/>
      </w:pPr>
      <w:rPr>
        <w:rFonts w:ascii="Symbol" w:hAnsi="Symbol" w:hint="default"/>
      </w:rPr>
    </w:lvl>
    <w:lvl w:ilvl="2" w:tplc="E402E066" w:tentative="1">
      <w:start w:val="1"/>
      <w:numFmt w:val="bullet"/>
      <w:lvlText w:val=""/>
      <w:lvlJc w:val="left"/>
      <w:pPr>
        <w:tabs>
          <w:tab w:val="num" w:pos="2160"/>
        </w:tabs>
        <w:ind w:left="2160" w:hanging="360"/>
      </w:pPr>
      <w:rPr>
        <w:rFonts w:ascii="Symbol" w:hAnsi="Symbol" w:hint="default"/>
      </w:rPr>
    </w:lvl>
    <w:lvl w:ilvl="3" w:tplc="5216A096" w:tentative="1">
      <w:start w:val="1"/>
      <w:numFmt w:val="bullet"/>
      <w:lvlText w:val=""/>
      <w:lvlJc w:val="left"/>
      <w:pPr>
        <w:tabs>
          <w:tab w:val="num" w:pos="2880"/>
        </w:tabs>
        <w:ind w:left="2880" w:hanging="360"/>
      </w:pPr>
      <w:rPr>
        <w:rFonts w:ascii="Symbol" w:hAnsi="Symbol" w:hint="default"/>
      </w:rPr>
    </w:lvl>
    <w:lvl w:ilvl="4" w:tplc="4AFAC630" w:tentative="1">
      <w:start w:val="1"/>
      <w:numFmt w:val="bullet"/>
      <w:lvlText w:val=""/>
      <w:lvlJc w:val="left"/>
      <w:pPr>
        <w:tabs>
          <w:tab w:val="num" w:pos="3600"/>
        </w:tabs>
        <w:ind w:left="3600" w:hanging="360"/>
      </w:pPr>
      <w:rPr>
        <w:rFonts w:ascii="Symbol" w:hAnsi="Symbol" w:hint="default"/>
      </w:rPr>
    </w:lvl>
    <w:lvl w:ilvl="5" w:tplc="91388712" w:tentative="1">
      <w:start w:val="1"/>
      <w:numFmt w:val="bullet"/>
      <w:lvlText w:val=""/>
      <w:lvlJc w:val="left"/>
      <w:pPr>
        <w:tabs>
          <w:tab w:val="num" w:pos="4320"/>
        </w:tabs>
        <w:ind w:left="4320" w:hanging="360"/>
      </w:pPr>
      <w:rPr>
        <w:rFonts w:ascii="Symbol" w:hAnsi="Symbol" w:hint="default"/>
      </w:rPr>
    </w:lvl>
    <w:lvl w:ilvl="6" w:tplc="4E08115E" w:tentative="1">
      <w:start w:val="1"/>
      <w:numFmt w:val="bullet"/>
      <w:lvlText w:val=""/>
      <w:lvlJc w:val="left"/>
      <w:pPr>
        <w:tabs>
          <w:tab w:val="num" w:pos="5040"/>
        </w:tabs>
        <w:ind w:left="5040" w:hanging="360"/>
      </w:pPr>
      <w:rPr>
        <w:rFonts w:ascii="Symbol" w:hAnsi="Symbol" w:hint="default"/>
      </w:rPr>
    </w:lvl>
    <w:lvl w:ilvl="7" w:tplc="A8C291E6" w:tentative="1">
      <w:start w:val="1"/>
      <w:numFmt w:val="bullet"/>
      <w:lvlText w:val=""/>
      <w:lvlJc w:val="left"/>
      <w:pPr>
        <w:tabs>
          <w:tab w:val="num" w:pos="5760"/>
        </w:tabs>
        <w:ind w:left="5760" w:hanging="360"/>
      </w:pPr>
      <w:rPr>
        <w:rFonts w:ascii="Symbol" w:hAnsi="Symbol" w:hint="default"/>
      </w:rPr>
    </w:lvl>
    <w:lvl w:ilvl="8" w:tplc="937EBB4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67C114A"/>
    <w:multiLevelType w:val="multilevel"/>
    <w:tmpl w:val="CB7E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D57F2"/>
    <w:multiLevelType w:val="hybridMultilevel"/>
    <w:tmpl w:val="61F21C48"/>
    <w:lvl w:ilvl="0" w:tplc="65502F32">
      <w:start w:val="1"/>
      <w:numFmt w:val="bullet"/>
      <w:lvlText w:val="•"/>
      <w:lvlJc w:val="left"/>
      <w:pPr>
        <w:ind w:left="600" w:hanging="300"/>
      </w:pPr>
    </w:lvl>
    <w:lvl w:ilvl="1" w:tplc="F5C2D81A">
      <w:numFmt w:val="decimal"/>
      <w:lvlText w:val=""/>
      <w:lvlJc w:val="left"/>
    </w:lvl>
    <w:lvl w:ilvl="2" w:tplc="FDAE9D2C">
      <w:numFmt w:val="decimal"/>
      <w:lvlText w:val=""/>
      <w:lvlJc w:val="left"/>
    </w:lvl>
    <w:lvl w:ilvl="3" w:tplc="4EFA62FA">
      <w:numFmt w:val="decimal"/>
      <w:lvlText w:val=""/>
      <w:lvlJc w:val="left"/>
    </w:lvl>
    <w:lvl w:ilvl="4" w:tplc="ACCA3774">
      <w:numFmt w:val="decimal"/>
      <w:lvlText w:val=""/>
      <w:lvlJc w:val="left"/>
    </w:lvl>
    <w:lvl w:ilvl="5" w:tplc="C6B48766">
      <w:numFmt w:val="decimal"/>
      <w:lvlText w:val=""/>
      <w:lvlJc w:val="left"/>
    </w:lvl>
    <w:lvl w:ilvl="6" w:tplc="B8202EFA">
      <w:numFmt w:val="decimal"/>
      <w:lvlText w:val=""/>
      <w:lvlJc w:val="left"/>
    </w:lvl>
    <w:lvl w:ilvl="7" w:tplc="716493EC">
      <w:numFmt w:val="decimal"/>
      <w:lvlText w:val=""/>
      <w:lvlJc w:val="left"/>
    </w:lvl>
    <w:lvl w:ilvl="8" w:tplc="54801536">
      <w:numFmt w:val="decimal"/>
      <w:lvlText w:val=""/>
      <w:lvlJc w:val="left"/>
    </w:lvl>
  </w:abstractNum>
  <w:abstractNum w:abstractNumId="16" w15:restartNumberingAfterBreak="0">
    <w:nsid w:val="5AD437E2"/>
    <w:multiLevelType w:val="multilevel"/>
    <w:tmpl w:val="4618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CA06EF"/>
    <w:multiLevelType w:val="hybridMultilevel"/>
    <w:tmpl w:val="520A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84514">
    <w:abstractNumId w:val="8"/>
  </w:num>
  <w:num w:numId="2" w16cid:durableId="1923834549">
    <w:abstractNumId w:val="6"/>
  </w:num>
  <w:num w:numId="3" w16cid:durableId="1574700158">
    <w:abstractNumId w:val="3"/>
  </w:num>
  <w:num w:numId="4" w16cid:durableId="1081372664">
    <w:abstractNumId w:val="1"/>
  </w:num>
  <w:num w:numId="5" w16cid:durableId="344211640">
    <w:abstractNumId w:val="9"/>
  </w:num>
  <w:num w:numId="6" w16cid:durableId="1395351974">
    <w:abstractNumId w:val="2"/>
  </w:num>
  <w:num w:numId="7" w16cid:durableId="961611603">
    <w:abstractNumId w:val="14"/>
  </w:num>
  <w:num w:numId="8" w16cid:durableId="298734089">
    <w:abstractNumId w:val="7"/>
  </w:num>
  <w:num w:numId="9" w16cid:durableId="1774936775">
    <w:abstractNumId w:val="16"/>
  </w:num>
  <w:num w:numId="10" w16cid:durableId="1531800907">
    <w:abstractNumId w:val="5"/>
  </w:num>
  <w:num w:numId="11" w16cid:durableId="709233962">
    <w:abstractNumId w:val="4"/>
  </w:num>
  <w:num w:numId="12" w16cid:durableId="49960441">
    <w:abstractNumId w:val="17"/>
  </w:num>
  <w:num w:numId="13" w16cid:durableId="1847667579">
    <w:abstractNumId w:val="10"/>
  </w:num>
  <w:num w:numId="14" w16cid:durableId="527719318">
    <w:abstractNumId w:val="11"/>
  </w:num>
  <w:num w:numId="15" w16cid:durableId="126552457">
    <w:abstractNumId w:val="12"/>
  </w:num>
  <w:num w:numId="16" w16cid:durableId="2056466438">
    <w:abstractNumId w:val="0"/>
  </w:num>
  <w:num w:numId="17" w16cid:durableId="350575709">
    <w:abstractNumId w:val="13"/>
  </w:num>
  <w:num w:numId="18" w16cid:durableId="831064918">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5E"/>
    <w:rsid w:val="0000056D"/>
    <w:rsid w:val="00015F84"/>
    <w:rsid w:val="000170AA"/>
    <w:rsid w:val="000202A6"/>
    <w:rsid w:val="00022175"/>
    <w:rsid w:val="0002301F"/>
    <w:rsid w:val="00023E37"/>
    <w:rsid w:val="000507D3"/>
    <w:rsid w:val="00061504"/>
    <w:rsid w:val="000862DC"/>
    <w:rsid w:val="000937BF"/>
    <w:rsid w:val="000A0AC7"/>
    <w:rsid w:val="000A1CF0"/>
    <w:rsid w:val="000A2CDA"/>
    <w:rsid w:val="000B3EF9"/>
    <w:rsid w:val="000B6787"/>
    <w:rsid w:val="000C430D"/>
    <w:rsid w:val="000C597C"/>
    <w:rsid w:val="000D4437"/>
    <w:rsid w:val="001029C4"/>
    <w:rsid w:val="00103A49"/>
    <w:rsid w:val="00105C16"/>
    <w:rsid w:val="00106BE1"/>
    <w:rsid w:val="00114089"/>
    <w:rsid w:val="00123970"/>
    <w:rsid w:val="00131B0D"/>
    <w:rsid w:val="00133943"/>
    <w:rsid w:val="00134955"/>
    <w:rsid w:val="00161B63"/>
    <w:rsid w:val="00162BE3"/>
    <w:rsid w:val="00166457"/>
    <w:rsid w:val="00177D23"/>
    <w:rsid w:val="00177E16"/>
    <w:rsid w:val="00181B89"/>
    <w:rsid w:val="00182D1C"/>
    <w:rsid w:val="0018406B"/>
    <w:rsid w:val="00185F91"/>
    <w:rsid w:val="00197664"/>
    <w:rsid w:val="001A3CDE"/>
    <w:rsid w:val="001B2D71"/>
    <w:rsid w:val="001F0531"/>
    <w:rsid w:val="001F4D57"/>
    <w:rsid w:val="001F5530"/>
    <w:rsid w:val="001F702C"/>
    <w:rsid w:val="00201FDE"/>
    <w:rsid w:val="00216305"/>
    <w:rsid w:val="00223282"/>
    <w:rsid w:val="00232D3D"/>
    <w:rsid w:val="0024068E"/>
    <w:rsid w:val="002468A7"/>
    <w:rsid w:val="00253A65"/>
    <w:rsid w:val="0026783B"/>
    <w:rsid w:val="00290A29"/>
    <w:rsid w:val="002D3DDD"/>
    <w:rsid w:val="002D5ADC"/>
    <w:rsid w:val="002E462D"/>
    <w:rsid w:val="002E4BE6"/>
    <w:rsid w:val="002F5376"/>
    <w:rsid w:val="00300B28"/>
    <w:rsid w:val="00313786"/>
    <w:rsid w:val="00331191"/>
    <w:rsid w:val="00342C03"/>
    <w:rsid w:val="003533E2"/>
    <w:rsid w:val="003558C3"/>
    <w:rsid w:val="0038545D"/>
    <w:rsid w:val="00394AEF"/>
    <w:rsid w:val="003A15EA"/>
    <w:rsid w:val="003B0C64"/>
    <w:rsid w:val="003B4874"/>
    <w:rsid w:val="003B7AF3"/>
    <w:rsid w:val="003D6C25"/>
    <w:rsid w:val="003E2FAA"/>
    <w:rsid w:val="004035C7"/>
    <w:rsid w:val="00403C75"/>
    <w:rsid w:val="0041452E"/>
    <w:rsid w:val="004266E6"/>
    <w:rsid w:val="00431E0C"/>
    <w:rsid w:val="00451A64"/>
    <w:rsid w:val="004610CE"/>
    <w:rsid w:val="00484DF3"/>
    <w:rsid w:val="00497C14"/>
    <w:rsid w:val="004B0C88"/>
    <w:rsid w:val="004D3651"/>
    <w:rsid w:val="004D7B90"/>
    <w:rsid w:val="004E0A54"/>
    <w:rsid w:val="004E317E"/>
    <w:rsid w:val="004E71DD"/>
    <w:rsid w:val="004F7178"/>
    <w:rsid w:val="0051215E"/>
    <w:rsid w:val="00512913"/>
    <w:rsid w:val="005141B2"/>
    <w:rsid w:val="005207A9"/>
    <w:rsid w:val="0052190A"/>
    <w:rsid w:val="00536A8C"/>
    <w:rsid w:val="00540EB2"/>
    <w:rsid w:val="0055016C"/>
    <w:rsid w:val="005527DC"/>
    <w:rsid w:val="005609B4"/>
    <w:rsid w:val="00566527"/>
    <w:rsid w:val="005857AB"/>
    <w:rsid w:val="00597846"/>
    <w:rsid w:val="00597D5D"/>
    <w:rsid w:val="00597FA6"/>
    <w:rsid w:val="005B4420"/>
    <w:rsid w:val="005C0F3D"/>
    <w:rsid w:val="005C22B7"/>
    <w:rsid w:val="005D09DB"/>
    <w:rsid w:val="005D2337"/>
    <w:rsid w:val="005D2B9D"/>
    <w:rsid w:val="005D4B80"/>
    <w:rsid w:val="005D5332"/>
    <w:rsid w:val="005F16A4"/>
    <w:rsid w:val="005F35BA"/>
    <w:rsid w:val="00616705"/>
    <w:rsid w:val="00624153"/>
    <w:rsid w:val="00640AAC"/>
    <w:rsid w:val="0067045D"/>
    <w:rsid w:val="00670A46"/>
    <w:rsid w:val="00672D26"/>
    <w:rsid w:val="00680AB9"/>
    <w:rsid w:val="006A2BDA"/>
    <w:rsid w:val="006A6B23"/>
    <w:rsid w:val="006C02C3"/>
    <w:rsid w:val="006C111A"/>
    <w:rsid w:val="006D6A78"/>
    <w:rsid w:val="006E3D9B"/>
    <w:rsid w:val="006F642A"/>
    <w:rsid w:val="006F7389"/>
    <w:rsid w:val="007047B1"/>
    <w:rsid w:val="00712840"/>
    <w:rsid w:val="007261FE"/>
    <w:rsid w:val="00734586"/>
    <w:rsid w:val="00735382"/>
    <w:rsid w:val="00767A6E"/>
    <w:rsid w:val="007710F8"/>
    <w:rsid w:val="00773303"/>
    <w:rsid w:val="00785553"/>
    <w:rsid w:val="007923BE"/>
    <w:rsid w:val="007A08A5"/>
    <w:rsid w:val="007A3CB6"/>
    <w:rsid w:val="007C04B3"/>
    <w:rsid w:val="007C7415"/>
    <w:rsid w:val="007D7353"/>
    <w:rsid w:val="007E069B"/>
    <w:rsid w:val="007E50A5"/>
    <w:rsid w:val="00821769"/>
    <w:rsid w:val="008459B8"/>
    <w:rsid w:val="0084789D"/>
    <w:rsid w:val="008548BC"/>
    <w:rsid w:val="00863F36"/>
    <w:rsid w:val="00881083"/>
    <w:rsid w:val="008965E8"/>
    <w:rsid w:val="00896966"/>
    <w:rsid w:val="008A69F0"/>
    <w:rsid w:val="008A7407"/>
    <w:rsid w:val="008C225F"/>
    <w:rsid w:val="0090363A"/>
    <w:rsid w:val="00911794"/>
    <w:rsid w:val="009245B9"/>
    <w:rsid w:val="00933E10"/>
    <w:rsid w:val="009373E4"/>
    <w:rsid w:val="00944A55"/>
    <w:rsid w:val="0095586A"/>
    <w:rsid w:val="009562AC"/>
    <w:rsid w:val="00967349"/>
    <w:rsid w:val="009734DB"/>
    <w:rsid w:val="00975342"/>
    <w:rsid w:val="00977629"/>
    <w:rsid w:val="0098547C"/>
    <w:rsid w:val="009A4A24"/>
    <w:rsid w:val="009B2EE6"/>
    <w:rsid w:val="009C1FEF"/>
    <w:rsid w:val="009C2E3A"/>
    <w:rsid w:val="009C4ED3"/>
    <w:rsid w:val="009C5666"/>
    <w:rsid w:val="009C7291"/>
    <w:rsid w:val="009C7D44"/>
    <w:rsid w:val="009D6BF6"/>
    <w:rsid w:val="009D6ED1"/>
    <w:rsid w:val="00A15667"/>
    <w:rsid w:val="00A15A93"/>
    <w:rsid w:val="00A208DF"/>
    <w:rsid w:val="00A21C59"/>
    <w:rsid w:val="00A22784"/>
    <w:rsid w:val="00A41C03"/>
    <w:rsid w:val="00A424F1"/>
    <w:rsid w:val="00A53A9C"/>
    <w:rsid w:val="00A5455F"/>
    <w:rsid w:val="00A57D90"/>
    <w:rsid w:val="00A64866"/>
    <w:rsid w:val="00A665B0"/>
    <w:rsid w:val="00A7110A"/>
    <w:rsid w:val="00A726BF"/>
    <w:rsid w:val="00A8041E"/>
    <w:rsid w:val="00A841DE"/>
    <w:rsid w:val="00AA4058"/>
    <w:rsid w:val="00AC5899"/>
    <w:rsid w:val="00B23211"/>
    <w:rsid w:val="00B6340F"/>
    <w:rsid w:val="00B64333"/>
    <w:rsid w:val="00B64FDD"/>
    <w:rsid w:val="00B74D04"/>
    <w:rsid w:val="00B75752"/>
    <w:rsid w:val="00B76D84"/>
    <w:rsid w:val="00B80AAD"/>
    <w:rsid w:val="00B86B5A"/>
    <w:rsid w:val="00B873A9"/>
    <w:rsid w:val="00B93FA8"/>
    <w:rsid w:val="00BA4ACF"/>
    <w:rsid w:val="00BA7DEE"/>
    <w:rsid w:val="00BE3E81"/>
    <w:rsid w:val="00C031C3"/>
    <w:rsid w:val="00C25111"/>
    <w:rsid w:val="00C25213"/>
    <w:rsid w:val="00C25631"/>
    <w:rsid w:val="00C3223D"/>
    <w:rsid w:val="00C4133E"/>
    <w:rsid w:val="00C449C6"/>
    <w:rsid w:val="00C46A30"/>
    <w:rsid w:val="00C569E3"/>
    <w:rsid w:val="00C7641F"/>
    <w:rsid w:val="00C774BB"/>
    <w:rsid w:val="00C84E54"/>
    <w:rsid w:val="00C93AF5"/>
    <w:rsid w:val="00CA2383"/>
    <w:rsid w:val="00CA5F3C"/>
    <w:rsid w:val="00CB3318"/>
    <w:rsid w:val="00CC2E91"/>
    <w:rsid w:val="00CC5B4B"/>
    <w:rsid w:val="00CD1A31"/>
    <w:rsid w:val="00CD38B3"/>
    <w:rsid w:val="00CE0CEE"/>
    <w:rsid w:val="00CE2CE6"/>
    <w:rsid w:val="00CF2204"/>
    <w:rsid w:val="00CF47E0"/>
    <w:rsid w:val="00D00220"/>
    <w:rsid w:val="00D149B6"/>
    <w:rsid w:val="00D46944"/>
    <w:rsid w:val="00D57CFC"/>
    <w:rsid w:val="00D615E5"/>
    <w:rsid w:val="00D62330"/>
    <w:rsid w:val="00D66834"/>
    <w:rsid w:val="00D85D37"/>
    <w:rsid w:val="00D93B3D"/>
    <w:rsid w:val="00DA2B64"/>
    <w:rsid w:val="00DA4279"/>
    <w:rsid w:val="00DB372C"/>
    <w:rsid w:val="00DC3093"/>
    <w:rsid w:val="00DC710B"/>
    <w:rsid w:val="00DD248C"/>
    <w:rsid w:val="00DD583A"/>
    <w:rsid w:val="00DE0BE2"/>
    <w:rsid w:val="00DE6C5A"/>
    <w:rsid w:val="00E12F10"/>
    <w:rsid w:val="00E169EC"/>
    <w:rsid w:val="00E34431"/>
    <w:rsid w:val="00E52CC7"/>
    <w:rsid w:val="00E6702A"/>
    <w:rsid w:val="00EA018D"/>
    <w:rsid w:val="00EA3826"/>
    <w:rsid w:val="00EA6A81"/>
    <w:rsid w:val="00EB7CBC"/>
    <w:rsid w:val="00EC1715"/>
    <w:rsid w:val="00ED71C4"/>
    <w:rsid w:val="00EF403C"/>
    <w:rsid w:val="00EF6C47"/>
    <w:rsid w:val="00F04C88"/>
    <w:rsid w:val="00F14506"/>
    <w:rsid w:val="00F36C4D"/>
    <w:rsid w:val="00F37B7D"/>
    <w:rsid w:val="00F454FA"/>
    <w:rsid w:val="00F477D2"/>
    <w:rsid w:val="00F52C69"/>
    <w:rsid w:val="00F5487D"/>
    <w:rsid w:val="00F71618"/>
    <w:rsid w:val="00F8063E"/>
    <w:rsid w:val="00FA00DF"/>
    <w:rsid w:val="00FA6BCB"/>
    <w:rsid w:val="00FB226E"/>
    <w:rsid w:val="00FB31DB"/>
    <w:rsid w:val="00FB6594"/>
    <w:rsid w:val="00FC2017"/>
    <w:rsid w:val="00FD3947"/>
    <w:rsid w:val="00FD6FFE"/>
    <w:rsid w:val="00FE0A03"/>
    <w:rsid w:val="00FE7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C3CB3"/>
  <w15:chartTrackingRefBased/>
  <w15:docId w15:val="{F848CEC1-45C2-416A-A672-B8E600E9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15E"/>
  </w:style>
  <w:style w:type="paragraph" w:styleId="Heading1">
    <w:name w:val="heading 1"/>
    <w:basedOn w:val="Normal"/>
    <w:next w:val="Normal"/>
    <w:link w:val="Heading1Char"/>
    <w:uiPriority w:val="9"/>
    <w:qFormat/>
    <w:rsid w:val="00512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2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2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2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2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2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2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2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2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2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2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2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2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2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15E"/>
    <w:rPr>
      <w:rFonts w:eastAsiaTheme="majorEastAsia" w:cstheme="majorBidi"/>
      <w:color w:val="272727" w:themeColor="text1" w:themeTint="D8"/>
    </w:rPr>
  </w:style>
  <w:style w:type="paragraph" w:styleId="Title">
    <w:name w:val="Title"/>
    <w:basedOn w:val="Normal"/>
    <w:next w:val="Normal"/>
    <w:link w:val="TitleChar"/>
    <w:uiPriority w:val="10"/>
    <w:qFormat/>
    <w:rsid w:val="00512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2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15E"/>
    <w:pPr>
      <w:spacing w:before="160"/>
      <w:jc w:val="center"/>
    </w:pPr>
    <w:rPr>
      <w:i/>
      <w:iCs/>
      <w:color w:val="404040" w:themeColor="text1" w:themeTint="BF"/>
    </w:rPr>
  </w:style>
  <w:style w:type="character" w:customStyle="1" w:styleId="QuoteChar">
    <w:name w:val="Quote Char"/>
    <w:basedOn w:val="DefaultParagraphFont"/>
    <w:link w:val="Quote"/>
    <w:uiPriority w:val="29"/>
    <w:rsid w:val="0051215E"/>
    <w:rPr>
      <w:i/>
      <w:iCs/>
      <w:color w:val="404040" w:themeColor="text1" w:themeTint="BF"/>
    </w:rPr>
  </w:style>
  <w:style w:type="paragraph" w:styleId="ListParagraph">
    <w:name w:val="List Paragraph"/>
    <w:basedOn w:val="Normal"/>
    <w:qFormat/>
    <w:rsid w:val="0051215E"/>
    <w:pPr>
      <w:ind w:left="720"/>
      <w:contextualSpacing/>
    </w:pPr>
  </w:style>
  <w:style w:type="character" w:styleId="IntenseEmphasis">
    <w:name w:val="Intense Emphasis"/>
    <w:basedOn w:val="DefaultParagraphFont"/>
    <w:uiPriority w:val="21"/>
    <w:qFormat/>
    <w:rsid w:val="0051215E"/>
    <w:rPr>
      <w:i/>
      <w:iCs/>
      <w:color w:val="0F4761" w:themeColor="accent1" w:themeShade="BF"/>
    </w:rPr>
  </w:style>
  <w:style w:type="paragraph" w:styleId="IntenseQuote">
    <w:name w:val="Intense Quote"/>
    <w:basedOn w:val="Normal"/>
    <w:next w:val="Normal"/>
    <w:link w:val="IntenseQuoteChar"/>
    <w:uiPriority w:val="30"/>
    <w:qFormat/>
    <w:rsid w:val="00512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215E"/>
    <w:rPr>
      <w:i/>
      <w:iCs/>
      <w:color w:val="0F4761" w:themeColor="accent1" w:themeShade="BF"/>
    </w:rPr>
  </w:style>
  <w:style w:type="character" w:styleId="IntenseReference">
    <w:name w:val="Intense Reference"/>
    <w:basedOn w:val="DefaultParagraphFont"/>
    <w:uiPriority w:val="32"/>
    <w:qFormat/>
    <w:rsid w:val="0051215E"/>
    <w:rPr>
      <w:b/>
      <w:bCs/>
      <w:smallCaps/>
      <w:color w:val="0F4761" w:themeColor="accent1" w:themeShade="BF"/>
      <w:spacing w:val="5"/>
    </w:rPr>
  </w:style>
  <w:style w:type="character" w:styleId="CommentReference">
    <w:name w:val="annotation reference"/>
    <w:basedOn w:val="DefaultParagraphFont"/>
    <w:uiPriority w:val="99"/>
    <w:semiHidden/>
    <w:unhideWhenUsed/>
    <w:rsid w:val="0051215E"/>
    <w:rPr>
      <w:sz w:val="16"/>
      <w:szCs w:val="16"/>
    </w:rPr>
  </w:style>
  <w:style w:type="paragraph" w:styleId="CommentText">
    <w:name w:val="annotation text"/>
    <w:basedOn w:val="Normal"/>
    <w:link w:val="CommentTextChar"/>
    <w:uiPriority w:val="99"/>
    <w:unhideWhenUsed/>
    <w:rsid w:val="0051215E"/>
    <w:pPr>
      <w:spacing w:line="240" w:lineRule="auto"/>
    </w:pPr>
    <w:rPr>
      <w:sz w:val="20"/>
      <w:szCs w:val="20"/>
    </w:rPr>
  </w:style>
  <w:style w:type="character" w:customStyle="1" w:styleId="CommentTextChar">
    <w:name w:val="Comment Text Char"/>
    <w:basedOn w:val="DefaultParagraphFont"/>
    <w:link w:val="CommentText"/>
    <w:uiPriority w:val="99"/>
    <w:rsid w:val="0051215E"/>
    <w:rPr>
      <w:sz w:val="20"/>
      <w:szCs w:val="20"/>
    </w:rPr>
  </w:style>
  <w:style w:type="paragraph" w:styleId="Header">
    <w:name w:val="header"/>
    <w:basedOn w:val="Normal"/>
    <w:link w:val="HeaderChar"/>
    <w:uiPriority w:val="99"/>
    <w:unhideWhenUsed/>
    <w:rsid w:val="005219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90A"/>
  </w:style>
  <w:style w:type="paragraph" w:styleId="Footer">
    <w:name w:val="footer"/>
    <w:basedOn w:val="Normal"/>
    <w:link w:val="FooterChar"/>
    <w:uiPriority w:val="99"/>
    <w:unhideWhenUsed/>
    <w:rsid w:val="005219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90A"/>
  </w:style>
  <w:style w:type="character" w:styleId="Hyperlink">
    <w:name w:val="Hyperlink"/>
    <w:basedOn w:val="DefaultParagraphFont"/>
    <w:uiPriority w:val="99"/>
    <w:unhideWhenUsed/>
    <w:rsid w:val="001F5530"/>
    <w:rPr>
      <w:color w:val="467886" w:themeColor="hyperlink"/>
      <w:u w:val="single"/>
    </w:rPr>
  </w:style>
  <w:style w:type="character" w:styleId="UnresolvedMention">
    <w:name w:val="Unresolved Mention"/>
    <w:basedOn w:val="DefaultParagraphFont"/>
    <w:uiPriority w:val="99"/>
    <w:semiHidden/>
    <w:unhideWhenUsed/>
    <w:rsid w:val="001F5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406C6-F967-42B3-BA38-766F4E212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Pages>
  <Words>1084</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Gresty</dc:creator>
  <cp:keywords/>
  <dc:description/>
  <cp:lastModifiedBy>Jerry Aylmer</cp:lastModifiedBy>
  <cp:revision>118</cp:revision>
  <cp:lastPrinted>2026-01-20T14:33:00Z</cp:lastPrinted>
  <dcterms:created xsi:type="dcterms:W3CDTF">2026-06-24T14:08:00Z</dcterms:created>
  <dcterms:modified xsi:type="dcterms:W3CDTF">2026-07-02T08:46:00Z</dcterms:modified>
</cp:coreProperties>
</file>